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A3C70" w14:textId="0A4075CA" w:rsidR="00EF251D" w:rsidRPr="00970053" w:rsidRDefault="00EF251D" w:rsidP="00EF251D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6D3209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14:paraId="2BA57AAF" w14:textId="016C3938" w:rsidR="003C0DBD" w:rsidRDefault="00EF251D" w:rsidP="00330D63">
      <w:pPr>
        <w:pStyle w:val="ARTartustawynprozporzdzenia"/>
        <w:ind w:left="-142"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bookmarkStart w:id="0" w:name="_Hlk118723967"/>
      <w:r w:rsidR="003C0DBD" w:rsidRPr="00580AFE">
        <w:t>wykonywania prac niebezpiecznych poza elementami sieci przesyłowej i</w:t>
      </w:r>
      <w:r w:rsidR="00EA7AA0">
        <w:t xml:space="preserve"> </w:t>
      </w:r>
      <w:r w:rsidR="003C0DBD" w:rsidRPr="00580AFE">
        <w:t>TLNG</w:t>
      </w:r>
      <w:r w:rsidR="003C0DBD" w:rsidRPr="00580AFE" w:rsidDel="00580AFE">
        <w:t xml:space="preserve"> </w:t>
      </w:r>
      <w:bookmarkEnd w:id="0"/>
    </w:p>
    <w:p w14:paraId="1366AB13" w14:textId="77777777" w:rsidR="000E2134" w:rsidRDefault="000E2134" w:rsidP="000E2134">
      <w:pPr>
        <w:jc w:val="center"/>
        <w:rPr>
          <w:b/>
          <w:sz w:val="24"/>
          <w:szCs w:val="40"/>
        </w:rPr>
      </w:pPr>
    </w:p>
    <w:p w14:paraId="06F1F5C2" w14:textId="64BDB7AA" w:rsidR="000E2134" w:rsidRPr="00693EB6" w:rsidRDefault="000E2134" w:rsidP="000E2134">
      <w:pPr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>Broszura informacyjna dla Wykonawcy zewnętrznego</w:t>
      </w:r>
    </w:p>
    <w:p w14:paraId="0B6DCDA0" w14:textId="041A260A" w:rsidR="000E2134" w:rsidRPr="00693EB6" w:rsidRDefault="000E2134" w:rsidP="000E2134">
      <w:pPr>
        <w:jc w:val="center"/>
        <w:rPr>
          <w:b/>
        </w:rPr>
      </w:pPr>
      <w:r w:rsidRPr="00693EB6">
        <w:rPr>
          <w:b/>
        </w:rPr>
        <w:t xml:space="preserve">przekazująca informacje o obowiązkach i zagrożeniach dla zdrowia i życia, występujących w związku </w:t>
      </w:r>
      <w:r>
        <w:rPr>
          <w:b/>
        </w:rPr>
        <w:t xml:space="preserve">z </w:t>
      </w:r>
      <w:r w:rsidRPr="00693EB6">
        <w:rPr>
          <w:b/>
        </w:rPr>
        <w:t>wykonywaniem pracy na obiekcie GAZ-SYSTEM</w:t>
      </w:r>
    </w:p>
    <w:p w14:paraId="0E7624CE" w14:textId="77777777" w:rsidR="000E2134" w:rsidRPr="00693EB6" w:rsidRDefault="000E2134" w:rsidP="000E2134">
      <w:pPr>
        <w:rPr>
          <w:b/>
        </w:rPr>
      </w:pPr>
      <w:r w:rsidRPr="001F62F0">
        <w:rPr>
          <w:noProof/>
        </w:rPr>
        <w:drawing>
          <wp:anchor distT="0" distB="0" distL="114300" distR="114300" simplePos="0" relativeHeight="251659264" behindDoc="1" locked="0" layoutInCell="1" allowOverlap="1" wp14:anchorId="7A3AD466" wp14:editId="3DF33C2C">
            <wp:simplePos x="0" y="0"/>
            <wp:positionH relativeFrom="column">
              <wp:posOffset>4426299</wp:posOffset>
            </wp:positionH>
            <wp:positionV relativeFrom="paragraph">
              <wp:posOffset>201630</wp:posOffset>
            </wp:positionV>
            <wp:extent cx="1228090" cy="1228090"/>
            <wp:effectExtent l="0" t="0" r="10160" b="10160"/>
            <wp:wrapNone/>
            <wp:docPr id="8" name="Obraz 8" descr="Obraz zawierający Czcionka, logo, symbol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Obraz zawierający Czcionka, logo, symbol, Grafi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6EB6B8" w14:textId="77777777" w:rsidR="000E2134" w:rsidRPr="00693EB6" w:rsidRDefault="000E2134" w:rsidP="000E2134">
      <w:pPr>
        <w:spacing w:after="160" w:line="259" w:lineRule="auto"/>
        <w:ind w:left="284" w:hanging="284"/>
        <w:rPr>
          <w:b/>
          <w:bCs/>
        </w:rPr>
      </w:pPr>
      <w:r w:rsidRPr="00693EB6">
        <w:rPr>
          <w:b/>
          <w:bCs/>
        </w:rPr>
        <w:t>PODCZAS WYKONYWANIA PRAC WYKONAWCY ZABRANIA SIĘ:</w:t>
      </w:r>
      <w:r w:rsidRPr="005515C1">
        <w:rPr>
          <w:noProof/>
        </w:rPr>
        <w:t xml:space="preserve"> </w:t>
      </w:r>
    </w:p>
    <w:p w14:paraId="6364A069" w14:textId="77777777" w:rsidR="000E2134" w:rsidRPr="00693EB6" w:rsidRDefault="000E2134" w:rsidP="000E2134">
      <w:pPr>
        <w:autoSpaceDE w:val="0"/>
        <w:autoSpaceDN w:val="0"/>
        <w:adjustRightInd w:val="0"/>
        <w:spacing w:after="0"/>
        <w:ind w:left="284" w:hanging="284"/>
        <w:rPr>
          <w:b/>
          <w:bCs/>
          <w:lang w:eastAsia="pl-PL"/>
        </w:rPr>
      </w:pPr>
    </w:p>
    <w:p w14:paraId="266AC7BE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Rozpoczęcia prac bez uzgodnień z GAZ-SYSTEM S.A.</w:t>
      </w:r>
    </w:p>
    <w:p w14:paraId="697D9791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 xml:space="preserve">Dopuszczenia do pracy osób nieposiadających: </w:t>
      </w:r>
    </w:p>
    <w:p w14:paraId="122C83D3" w14:textId="200C208B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a</w:t>
      </w:r>
      <w:r w:rsidR="000E2134" w:rsidRPr="00693EB6">
        <w:rPr>
          <w:lang w:eastAsia="pl-PL"/>
        </w:rPr>
        <w:t>ktualnych badań lekarskich</w:t>
      </w:r>
    </w:p>
    <w:p w14:paraId="50C9E994" w14:textId="019B4E23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w</w:t>
      </w:r>
      <w:r w:rsidR="000E2134" w:rsidRPr="00693EB6">
        <w:rPr>
          <w:lang w:eastAsia="pl-PL"/>
        </w:rPr>
        <w:t>stępnego szkolenia bhp oraz instruktażu stanowiskowego</w:t>
      </w:r>
    </w:p>
    <w:p w14:paraId="6D12A7E2" w14:textId="7BB1B70D" w:rsidR="000E2134" w:rsidRPr="00693EB6" w:rsidRDefault="00083ABD" w:rsidP="006565E7">
      <w:pPr>
        <w:numPr>
          <w:ilvl w:val="1"/>
          <w:numId w:val="13"/>
        </w:numPr>
        <w:ind w:left="284" w:hanging="284"/>
        <w:contextualSpacing/>
        <w:jc w:val="both"/>
        <w:rPr>
          <w:lang w:eastAsia="pl-PL"/>
        </w:rPr>
      </w:pPr>
      <w:r>
        <w:rPr>
          <w:lang w:eastAsia="pl-PL"/>
        </w:rPr>
        <w:t>s</w:t>
      </w:r>
      <w:r w:rsidR="000E2134" w:rsidRPr="00693EB6">
        <w:rPr>
          <w:lang w:eastAsia="pl-PL"/>
        </w:rPr>
        <w:t xml:space="preserve">tosownych uprawnień i kwalifikacji z zakresu wykonywanej pracy </w:t>
      </w:r>
    </w:p>
    <w:p w14:paraId="7FBF7020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 xml:space="preserve">Korzystania z maszyn, urządzeń i narzędzi niesprawnych oraz bez ważnych badań i przeglądów;  </w:t>
      </w:r>
    </w:p>
    <w:p w14:paraId="6E3D7289" w14:textId="71F0BF8D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Używania urządzeń oraz telefonów komórkowych nieprzystosowanych do pracy w</w:t>
      </w:r>
      <w:r w:rsidR="00A176EB">
        <w:rPr>
          <w:lang w:eastAsia="pl-PL"/>
        </w:rPr>
        <w:t> </w:t>
      </w:r>
      <w:r w:rsidRPr="00693EB6">
        <w:rPr>
          <w:lang w:eastAsia="pl-PL"/>
        </w:rPr>
        <w:t xml:space="preserve">strefach zagrożonych wybuchem (jeżeli występują); </w:t>
      </w:r>
    </w:p>
    <w:p w14:paraId="465FD5CC" w14:textId="7A320D2B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Wykonywania prac niebezpiecznych bez uzgodnionego przez upoważnione służby GAZ-SYSTEM S.A. pisemnego polecenia na prowadzenie tych prac (jeżeli konieczne);</w:t>
      </w:r>
    </w:p>
    <w:p w14:paraId="6599DFD4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Spożywania alkoholu oraz wykonywania pracy po jego spożyciu, a także po spożyciu środków odurzających;</w:t>
      </w:r>
    </w:p>
    <w:p w14:paraId="5B2CB75C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Używania otwartego ognia oraz palenia tytoniu poza miejscami do tego wyznaczonymi;</w:t>
      </w:r>
    </w:p>
    <w:p w14:paraId="5D831B1D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Wykonywania prac na wysokości oraz w wykopach bez odpowiednich zabezpieczeń;</w:t>
      </w:r>
    </w:p>
    <w:p w14:paraId="09B40772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Zastawiania ciągów komunikacyjnych stanowiących drogi ewakuacyjne i pożarowe;</w:t>
      </w:r>
    </w:p>
    <w:p w14:paraId="5A8E6712" w14:textId="77777777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Utrudniania swobodnego dostępu do sprzętu i urządzeń przeciwpożarowych;</w:t>
      </w:r>
    </w:p>
    <w:p w14:paraId="24150265" w14:textId="106A277E" w:rsidR="000E2134" w:rsidRPr="00693EB6" w:rsidRDefault="000E2134" w:rsidP="006565E7">
      <w:pPr>
        <w:numPr>
          <w:ilvl w:val="0"/>
          <w:numId w:val="13"/>
        </w:numPr>
        <w:ind w:left="284" w:hanging="284"/>
        <w:contextualSpacing/>
        <w:jc w:val="both"/>
        <w:rPr>
          <w:lang w:eastAsia="pl-PL"/>
        </w:rPr>
      </w:pPr>
      <w:r w:rsidRPr="00693EB6">
        <w:rPr>
          <w:lang w:eastAsia="pl-PL"/>
        </w:rPr>
        <w:t>Gromadzenie</w:t>
      </w:r>
      <w:r w:rsidR="00B5402E">
        <w:rPr>
          <w:lang w:eastAsia="pl-PL"/>
        </w:rPr>
        <w:t xml:space="preserve"> </w:t>
      </w:r>
      <w:r w:rsidRPr="00693EB6">
        <w:rPr>
          <w:lang w:eastAsia="pl-PL"/>
        </w:rPr>
        <w:t>odpadów powstałych w czasie prac poza miejscami do tego przewidzianymi.</w:t>
      </w:r>
    </w:p>
    <w:p w14:paraId="5509A2E6" w14:textId="77777777" w:rsidR="000E2134" w:rsidRPr="00693EB6" w:rsidRDefault="000E2134" w:rsidP="000E2134">
      <w:pPr>
        <w:ind w:left="284"/>
        <w:contextualSpacing/>
        <w:rPr>
          <w:lang w:eastAsia="pl-PL"/>
        </w:rPr>
      </w:pPr>
    </w:p>
    <w:p w14:paraId="6DBB32F6" w14:textId="77777777" w:rsidR="000E2134" w:rsidRPr="00693EB6" w:rsidRDefault="000E2134" w:rsidP="000E2134">
      <w:pPr>
        <w:spacing w:after="160" w:line="360" w:lineRule="auto"/>
        <w:ind w:left="284" w:hanging="284"/>
        <w:rPr>
          <w:b/>
        </w:rPr>
      </w:pPr>
      <w:r w:rsidRPr="00693EB6">
        <w:rPr>
          <w:b/>
        </w:rPr>
        <w:t xml:space="preserve">OBOWIĄZKI WYKONAWCY: </w:t>
      </w:r>
    </w:p>
    <w:p w14:paraId="419EE64D" w14:textId="77777777" w:rsidR="000E2134" w:rsidRPr="00693EB6" w:rsidRDefault="000E2134" w:rsidP="006565E7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jc w:val="both"/>
      </w:pPr>
      <w:r w:rsidRPr="00693EB6">
        <w:t>Na podstawie Rozporządzenia Ministra Pracy i Polityki Socjalnej z dnia 26 września 1997 r. w sprawie ogólnych przepisów bezpieczeństwa i higieny pracy przeprowadzić ocenę ryzyka zawodowego uwzględniającą zagrożenia występujące przy wykonywaniu pracy na Obiekcie sieci przesyłowej;</w:t>
      </w:r>
    </w:p>
    <w:p w14:paraId="07F5F736" w14:textId="1F4EA509" w:rsidR="000E2134" w:rsidRPr="00693EB6" w:rsidRDefault="000E2134" w:rsidP="006565E7">
      <w:pPr>
        <w:pStyle w:val="Akapitzlist"/>
        <w:numPr>
          <w:ilvl w:val="0"/>
          <w:numId w:val="14"/>
        </w:numPr>
        <w:spacing w:before="120" w:after="120" w:line="240" w:lineRule="auto"/>
        <w:ind w:left="284" w:hanging="284"/>
        <w:jc w:val="both"/>
      </w:pPr>
      <w:r w:rsidRPr="00693EB6">
        <w:t>Niezwłocznie poinformować Biuro BHP i PPOŻ</w:t>
      </w:r>
      <w:r w:rsidR="00CC370F">
        <w:t>.</w:t>
      </w:r>
      <w:r w:rsidRPr="00693EB6">
        <w:t xml:space="preserve"> GAZ-SYSTEM S.A. o zaistniałych podczas wykonywania pracy: wypadkach przy pracy, chorobach zawodowych, wybuchu, pożarze, innych niebezpiecznych zdarzeniach;</w:t>
      </w:r>
    </w:p>
    <w:p w14:paraId="021980ED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 xml:space="preserve">Uzgodnienia sposobu wykonania prac w zależności do rodzaju prac na podstawie: uzgodnień np. warunków technicznych wydanych na piśmie, instrukcji wykonania prac, dokumentacji projektowej.  </w:t>
      </w:r>
    </w:p>
    <w:p w14:paraId="2773C151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Utrzymanie w należytym porządku terenu wykonywania prac;</w:t>
      </w:r>
    </w:p>
    <w:p w14:paraId="1ECC0344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 xml:space="preserve">Przestrzeganie przepisów bezpieczeństwa i higieny pracy oraz przeciwpożarowych;  </w:t>
      </w:r>
    </w:p>
    <w:p w14:paraId="13A61316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Przeprowadzenie Instruktaży stanowiskowych i zaznajomienie pracowników z zagrożeniami przed rozpoczęciem wykonywanej pracy za pisemnym poświadczeniem.</w:t>
      </w:r>
    </w:p>
    <w:p w14:paraId="6536DC20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Wykonywanie określonych prac przez pracowników posiadających odpowiednie uprawnienia kwalifikacyjne (</w:t>
      </w:r>
      <w:r w:rsidRPr="00693EB6">
        <w:rPr>
          <w:color w:val="000000"/>
          <w:kern w:val="24"/>
        </w:rPr>
        <w:t>pracownicy muszą posiadać aktualne badania lekarskie i aktualne szkolenia z zakresu bhp)</w:t>
      </w:r>
    </w:p>
    <w:p w14:paraId="04A7AD1E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lastRenderedPageBreak/>
        <w:t>Stosowanie środków ochrony zbiorowej i indywidualnej przed zagrożeniami mogącymi wystąpić podczas wykonywanych prac.</w:t>
      </w:r>
    </w:p>
    <w:p w14:paraId="2FA9042F" w14:textId="1F9FEBDF" w:rsidR="000E2134" w:rsidRPr="002C1D2F" w:rsidRDefault="000E2134" w:rsidP="006565E7">
      <w:pPr>
        <w:numPr>
          <w:ilvl w:val="0"/>
          <w:numId w:val="14"/>
        </w:numPr>
        <w:spacing w:after="0"/>
        <w:ind w:left="284" w:hanging="284"/>
        <w:jc w:val="both"/>
        <w:rPr>
          <w:bCs/>
        </w:rPr>
      </w:pPr>
      <w:r w:rsidRPr="00693EB6">
        <w:t xml:space="preserve">Zgłaszanie informacji do </w:t>
      </w:r>
      <w:r w:rsidRPr="00693EB6">
        <w:rPr>
          <w:bCs/>
        </w:rPr>
        <w:t>Biura BHP i P</w:t>
      </w:r>
      <w:r w:rsidR="00006877">
        <w:rPr>
          <w:bCs/>
        </w:rPr>
        <w:t>P</w:t>
      </w:r>
      <w:r w:rsidRPr="00693EB6">
        <w:rPr>
          <w:bCs/>
        </w:rPr>
        <w:t xml:space="preserve">OŻ GAZ-SYSTEM S.A. </w:t>
      </w:r>
      <w:r w:rsidRPr="00693EB6">
        <w:t>o zaistniałych Zdarzeniach (w tym m.in.: wypadkach przy pracy, pożarach, wybuchach, chorobach zawodowych, oraz innych niebezpiecznych zdarzeniach)</w:t>
      </w:r>
      <w:r w:rsidRPr="00693EB6">
        <w:rPr>
          <w:b/>
        </w:rPr>
        <w:t xml:space="preserve"> </w:t>
      </w:r>
      <w:r w:rsidRPr="00693EB6">
        <w:t>(</w:t>
      </w:r>
      <w:r w:rsidRPr="00693EB6">
        <w:rPr>
          <w:bCs/>
        </w:rPr>
        <w:t>Tel.</w:t>
      </w:r>
      <w:r w:rsidR="002C1D2F">
        <w:rPr>
          <w:bCs/>
        </w:rPr>
        <w:t>22 220 12 71</w:t>
      </w:r>
      <w:r w:rsidRPr="002C1D2F">
        <w:rPr>
          <w:bCs/>
        </w:rPr>
        <w:t>, e-mail: sekretariat.bh@gaz-system.pl)</w:t>
      </w:r>
    </w:p>
    <w:p w14:paraId="02123FF7" w14:textId="77777777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Właściwe oznakowanie i ogrodzenie miejsca wykonywanej pracy.</w:t>
      </w:r>
    </w:p>
    <w:p w14:paraId="112CA5C0" w14:textId="01B36AC5" w:rsidR="000E2134" w:rsidRPr="00693EB6" w:rsidRDefault="000E2134" w:rsidP="006565E7">
      <w:pPr>
        <w:numPr>
          <w:ilvl w:val="0"/>
          <w:numId w:val="14"/>
        </w:numPr>
        <w:spacing w:after="0"/>
        <w:ind w:left="284" w:hanging="284"/>
        <w:jc w:val="both"/>
      </w:pPr>
      <w:r w:rsidRPr="00693EB6">
        <w:t>Usuwanie wszelkich uchybień w zakresie BHP, stwierdzonych w trakcie działań kontrolnych, w terminach uzgodnionych w Protokole z kontroli stanu BHP, sporządzonym przez pracownika Biura BHP i P</w:t>
      </w:r>
      <w:r w:rsidR="00006877">
        <w:t>P</w:t>
      </w:r>
      <w:r w:rsidRPr="00693EB6">
        <w:t>OŻ.</w:t>
      </w:r>
    </w:p>
    <w:p w14:paraId="78DF6102" w14:textId="77777777" w:rsidR="000E2134" w:rsidRPr="00693EB6" w:rsidRDefault="000E2134" w:rsidP="000E2134">
      <w:pPr>
        <w:spacing w:after="0" w:line="360" w:lineRule="auto"/>
      </w:pPr>
    </w:p>
    <w:p w14:paraId="2C998BA7" w14:textId="77777777" w:rsidR="000E2134" w:rsidRPr="00693EB6" w:rsidRDefault="000E2134" w:rsidP="000E2134">
      <w:pPr>
        <w:spacing w:after="0" w:line="360" w:lineRule="auto"/>
        <w:rPr>
          <w:b/>
          <w:bCs/>
        </w:rPr>
      </w:pPr>
      <w:r w:rsidRPr="00693EB6">
        <w:rPr>
          <w:b/>
          <w:bCs/>
        </w:rPr>
        <w:t>INFORMACJE O OBIEKCIE:</w:t>
      </w:r>
    </w:p>
    <w:p w14:paraId="198F5E50" w14:textId="77777777" w:rsidR="000E2134" w:rsidRPr="00693EB6" w:rsidRDefault="000E2134" w:rsidP="006565E7">
      <w:pPr>
        <w:numPr>
          <w:ilvl w:val="0"/>
          <w:numId w:val="10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 w:line="360" w:lineRule="auto"/>
        <w:ind w:left="284" w:hanging="284"/>
        <w:contextualSpacing/>
      </w:pPr>
      <w:r w:rsidRPr="00693EB6">
        <w:rPr>
          <w:b/>
        </w:rPr>
        <w:t>Nazwa obiektu: ………………………………………………………………………………………………</w:t>
      </w:r>
    </w:p>
    <w:p w14:paraId="2C21D1F8" w14:textId="77777777" w:rsidR="000E2134" w:rsidRPr="00693EB6" w:rsidRDefault="000E2134" w:rsidP="006565E7">
      <w:pPr>
        <w:numPr>
          <w:ilvl w:val="0"/>
          <w:numId w:val="10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 w:line="360" w:lineRule="auto"/>
        <w:ind w:left="284" w:hanging="284"/>
        <w:contextualSpacing/>
      </w:pPr>
      <w:r w:rsidRPr="00693EB6">
        <w:rPr>
          <w:b/>
        </w:rPr>
        <w:t>Data / okres realizacji prac: ………………………………………………………………………………</w:t>
      </w:r>
    </w:p>
    <w:p w14:paraId="2880E5B2" w14:textId="77777777" w:rsidR="000E2134" w:rsidRPr="00693EB6" w:rsidRDefault="000E2134" w:rsidP="006565E7">
      <w:pPr>
        <w:numPr>
          <w:ilvl w:val="0"/>
          <w:numId w:val="10"/>
        </w:numPr>
        <w:tabs>
          <w:tab w:val="left" w:pos="3402"/>
          <w:tab w:val="right" w:leader="dot" w:pos="9356"/>
        </w:tabs>
        <w:spacing w:after="0" w:line="360" w:lineRule="auto"/>
        <w:ind w:left="284" w:hanging="284"/>
      </w:pPr>
      <w:r w:rsidRPr="00693EB6">
        <w:rPr>
          <w:b/>
          <w:bCs/>
        </w:rPr>
        <w:t>Krótki opis prac: ……………………………………………………………………………………………..</w:t>
      </w:r>
    </w:p>
    <w:p w14:paraId="73F8A5E4" w14:textId="77777777" w:rsidR="000E2134" w:rsidRPr="00693EB6" w:rsidRDefault="000E2134" w:rsidP="006565E7">
      <w:pPr>
        <w:numPr>
          <w:ilvl w:val="0"/>
          <w:numId w:val="10"/>
        </w:numPr>
        <w:tabs>
          <w:tab w:val="left" w:pos="3402"/>
          <w:tab w:val="right" w:leader="dot" w:pos="9356"/>
        </w:tabs>
        <w:spacing w:after="0" w:line="360" w:lineRule="auto"/>
        <w:ind w:left="284" w:hanging="284"/>
      </w:pPr>
      <w:r w:rsidRPr="00693EB6">
        <w:rPr>
          <w:b/>
        </w:rPr>
        <w:t>Występujące zagrożenia: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4"/>
        <w:gridCol w:w="1984"/>
        <w:gridCol w:w="1700"/>
      </w:tblGrid>
      <w:tr w:rsidR="000E2134" w:rsidRPr="00693EB6" w14:paraId="697B789E" w14:textId="77777777" w:rsidTr="00B2263E">
        <w:trPr>
          <w:trHeight w:val="734"/>
          <w:tblHeader/>
          <w:jc w:val="center"/>
        </w:trPr>
        <w:tc>
          <w:tcPr>
            <w:tcW w:w="305" w:type="pct"/>
            <w:shd w:val="clear" w:color="auto" w:fill="FFFF00"/>
            <w:vAlign w:val="center"/>
          </w:tcPr>
          <w:p w14:paraId="25011FEE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Lp.</w:t>
            </w:r>
          </w:p>
        </w:tc>
        <w:tc>
          <w:tcPr>
            <w:tcW w:w="2695" w:type="pct"/>
            <w:shd w:val="clear" w:color="auto" w:fill="FFFF00"/>
            <w:vAlign w:val="center"/>
          </w:tcPr>
          <w:p w14:paraId="3732A9EE" w14:textId="77777777" w:rsidR="000E2134" w:rsidRPr="00693EB6" w:rsidRDefault="000E2134" w:rsidP="00B2263E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24"/>
                <w:sz w:val="22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22"/>
                <w:lang w:eastAsia="pl-PL"/>
              </w:rPr>
              <w:t>Rodzaj zagrożenia</w:t>
            </w:r>
          </w:p>
        </w:tc>
        <w:tc>
          <w:tcPr>
            <w:tcW w:w="1077" w:type="pct"/>
            <w:shd w:val="clear" w:color="auto" w:fill="FFFF00"/>
            <w:vAlign w:val="center"/>
          </w:tcPr>
          <w:p w14:paraId="2DADD957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Oznakowanie Zagrożenia</w:t>
            </w:r>
          </w:p>
        </w:tc>
        <w:tc>
          <w:tcPr>
            <w:tcW w:w="924" w:type="pct"/>
            <w:shd w:val="clear" w:color="auto" w:fill="FFFF00"/>
            <w:vAlign w:val="center"/>
          </w:tcPr>
          <w:p w14:paraId="0177BC32" w14:textId="77777777" w:rsidR="000E2134" w:rsidRPr="00693EB6" w:rsidRDefault="000E2134" w:rsidP="00B2263E">
            <w:pPr>
              <w:spacing w:after="0"/>
              <w:jc w:val="center"/>
              <w:rPr>
                <w:b/>
                <w:sz w:val="22"/>
                <w:lang w:eastAsia="pl-PL"/>
              </w:rPr>
            </w:pPr>
            <w:r w:rsidRPr="00693EB6">
              <w:rPr>
                <w:b/>
                <w:sz w:val="22"/>
                <w:lang w:eastAsia="pl-PL"/>
              </w:rPr>
              <w:t>Występuje [TAK/NIE] / UWAGI</w:t>
            </w:r>
          </w:p>
        </w:tc>
      </w:tr>
      <w:tr w:rsidR="000E2134" w:rsidRPr="00693EB6" w14:paraId="44442220" w14:textId="77777777" w:rsidTr="00B2263E">
        <w:trPr>
          <w:trHeight w:val="1232"/>
          <w:jc w:val="center"/>
        </w:trPr>
        <w:tc>
          <w:tcPr>
            <w:tcW w:w="305" w:type="pct"/>
            <w:shd w:val="clear" w:color="auto" w:fill="auto"/>
          </w:tcPr>
          <w:p w14:paraId="40CF36EB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87A9B6D" w14:textId="78EA1BB4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>Wybuch lub pożar w wyniku uszkodzenia mechanicznego elementów sieci gazowej</w:t>
            </w:r>
            <w:r w:rsidR="00006877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lub innych źródeł</w:t>
            </w:r>
            <w:r w:rsidR="006D3209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energii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Wszelkie prace w strefie kontrolowanej elementów gazowej </w:t>
            </w:r>
            <w:r w:rsidR="00006877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lub innych źródeł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można prowadzić tylko po uzgodnieniu sposobu ich wykonania, a niektóre tylko pod nadzorem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2A99E6E" w14:textId="77777777" w:rsidR="000E2134" w:rsidRPr="00693EB6" w:rsidRDefault="000E2134" w:rsidP="00B2263E">
            <w:pPr>
              <w:spacing w:after="0"/>
              <w:jc w:val="center"/>
              <w:rPr>
                <w:b/>
                <w:lang w:eastAsia="pl-PL"/>
              </w:rPr>
            </w:pPr>
            <w:r w:rsidRPr="00693EB6">
              <w:rPr>
                <w:noProof/>
                <w:lang w:eastAsia="pl-PL"/>
              </w:rPr>
              <w:drawing>
                <wp:inline distT="0" distB="0" distL="0" distR="0" wp14:anchorId="37584C36" wp14:editId="5170807E">
                  <wp:extent cx="864870" cy="838200"/>
                  <wp:effectExtent l="0" t="0" r="0" b="0"/>
                  <wp:docPr id="17" name="Obraz 17" descr="Obraz zawierający trójkąt, linia, żółty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Obraz 17" descr="Obraz zawierający trójkąt, linia, żółty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02" cy="85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002FC924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743DB1B0" w14:textId="77777777" w:rsidTr="00B2263E">
        <w:trPr>
          <w:trHeight w:val="1251"/>
          <w:jc w:val="center"/>
        </w:trPr>
        <w:tc>
          <w:tcPr>
            <w:tcW w:w="305" w:type="pct"/>
            <w:shd w:val="clear" w:color="auto" w:fill="auto"/>
          </w:tcPr>
          <w:p w14:paraId="04DDFA6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2DAE115" w14:textId="1B809169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Strefy zagrożenia wybuchem.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 strefach zagrożenia wybuchem nie używaj otwartego ognia, narzędzi mogących być źródłem zapłonu, urządzeń elektrycznych nieprzystosowanych do stosowania w strefach zagrożenia wybuchem. Stosuj odzież antyelektrostatyczną i trudnopalną, prowadź ciągły pomiar stężenia metanu i tlenu.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1F9C2EA" w14:textId="48CD9803" w:rsidR="000E2134" w:rsidRPr="00693EB6" w:rsidRDefault="00FB6D7E" w:rsidP="00B2263E">
            <w:pPr>
              <w:spacing w:after="0"/>
              <w:jc w:val="center"/>
              <w:rPr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401CD2D5" wp14:editId="177A459F">
                  <wp:extent cx="831850" cy="831850"/>
                  <wp:effectExtent l="0" t="0" r="6350" b="6350"/>
                  <wp:docPr id="1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55B74E24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24B8CD16" w14:textId="77777777" w:rsidTr="00B2263E">
        <w:trPr>
          <w:trHeight w:val="1285"/>
          <w:jc w:val="center"/>
        </w:trPr>
        <w:tc>
          <w:tcPr>
            <w:tcW w:w="305" w:type="pct"/>
            <w:shd w:val="clear" w:color="auto" w:fill="auto"/>
          </w:tcPr>
          <w:p w14:paraId="7DD69B61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2D13CE8D" w14:textId="35C7FC3B" w:rsidR="000E2134" w:rsidRPr="00693EB6" w:rsidRDefault="000E2134" w:rsidP="00B2263E">
            <w:pPr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Wysokie ciśnienie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Otwarcie armatury, rozłączenie połączeń, rozcięcie elementów sieci gazowej pod ciśnieniem spowoduje gwałtowne uwolnienie energii, wskutek czego może dojść do uszkodzenia ciała, a w przypadku obecności źródła zapłonu do wybuchu lub pożaru.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BE7C9DE" w14:textId="3FF05C56" w:rsidR="000E2134" w:rsidRPr="00693EB6" w:rsidRDefault="00FB6D7E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2CD106E7" wp14:editId="779F93A7">
                  <wp:extent cx="774700" cy="755650"/>
                  <wp:effectExtent l="0" t="0" r="6350" b="635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363830E7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063F0EA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60A07D3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7EF7D1F" w14:textId="450AF7E2" w:rsidR="000E2134" w:rsidRPr="00693EB6" w:rsidRDefault="000E2134" w:rsidP="00B2263E">
            <w:pPr>
              <w:spacing w:after="0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Wyparcie tlenu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Pracując w </w:t>
            </w:r>
            <w: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przestrzeni zamkniętej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pamiętaj o prowadzeniu ciągłego pomiaru stężenia i tlenu. Niezidentyfikowana nieszczelność może doprowadzić do wypierania tlenu</w:t>
            </w:r>
            <w:r w:rsidR="006D3209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99FCA35" w14:textId="6D1C5929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333333"/>
                <w:lang w:eastAsia="pl-PL"/>
              </w:rPr>
              <w:drawing>
                <wp:inline distT="0" distB="0" distL="0" distR="0" wp14:anchorId="6A02975E" wp14:editId="48FB55EE">
                  <wp:extent cx="806450" cy="806450"/>
                  <wp:effectExtent l="0" t="0" r="0" b="0"/>
                  <wp:docPr id="3" name="Obraz 7" descr="Znaki bezpieczeństwa znak ostrzegawczy trójkąt BGV vector icon piktogram dusi brak tlenu stock photograph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naki bezpieczeństwa znak ostrzegawczy trójkąt BGV vector icon piktogram dusi brak tlenu stock photograph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521D12B8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36429918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551E1334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7DD395B1" w14:textId="77777777" w:rsidR="000E2134" w:rsidRPr="00693EB6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Głębokie wykopy.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Zabezpieczaj wykop barierkami, zabezpieczaj ściany wykopu przed osunięciem, zapewnij bezpieczne zejścia/wyjścia, używaj sprzętu do asekuracji podczas pracy w wykopach.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922A568" w14:textId="44FE31C8" w:rsidR="000E2134" w:rsidRPr="00693EB6" w:rsidRDefault="00FB6D7E" w:rsidP="00B2263E">
            <w:pPr>
              <w:spacing w:after="0"/>
              <w:jc w:val="center"/>
              <w:rPr>
                <w:color w:val="333333"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0075EDFC" wp14:editId="558E090E">
                  <wp:extent cx="889000" cy="654050"/>
                  <wp:effectExtent l="0" t="0" r="6350" b="0"/>
                  <wp:docPr id="4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0130553C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62F27F64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33F7ED56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958C359" w14:textId="77777777" w:rsidR="000E2134" w:rsidRPr="00693EB6" w:rsidRDefault="000E2134" w:rsidP="00B2263E">
            <w:pPr>
              <w:spacing w:after="0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Prace dźwigiem, wiszące przedmioty.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Podczas pracy dźwigiem zabrania się przebywania osób w strefie zagrożenia. Niedopuszczalne jest przebywanie osób w wykopie podczas opuszczania do niego rurowych elementów sieci gazowej.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D4B15A1" w14:textId="77777777" w:rsidR="000E2134" w:rsidRPr="00693EB6" w:rsidRDefault="000E2134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sz w:val="22"/>
              </w:rPr>
              <w:object w:dxaOrig="3690" w:dyaOrig="3330" w14:anchorId="473781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58.5pt" o:ole="">
                  <v:imagedata r:id="rId18" o:title=""/>
                </v:shape>
                <o:OLEObject Type="Embed" ProgID="PBrush" ShapeID="_x0000_i1025" DrawAspect="Content" ObjectID="_1788689031" r:id="rId19"/>
              </w:object>
            </w:r>
          </w:p>
        </w:tc>
        <w:tc>
          <w:tcPr>
            <w:tcW w:w="924" w:type="pct"/>
          </w:tcPr>
          <w:p w14:paraId="7489BBB2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0026D074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C0E168B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113BBAF" w14:textId="77777777" w:rsidR="006D3209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Kontakt z płomieniem bądź elementami o wysokiej temperaturze. </w:t>
            </w:r>
          </w:p>
          <w:p w14:paraId="1383859A" w14:textId="50D47184" w:rsidR="000E2134" w:rsidRPr="00693EB6" w:rsidRDefault="000E2134" w:rsidP="00B2263E">
            <w:pPr>
              <w:spacing w:after="0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Zachowaj szczególną ostrożność podczas prac z otwartym ogniem, stosuj się do przepisów przeciwpożarowych. 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7A913C7" w14:textId="25C8A141" w:rsidR="000E2134" w:rsidRPr="00693EB6" w:rsidRDefault="00FB6D7E" w:rsidP="00B2263E">
            <w:pPr>
              <w:spacing w:after="0"/>
              <w:jc w:val="center"/>
              <w:rPr>
                <w:color w:val="333333"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3763E176" wp14:editId="521FB752">
                  <wp:extent cx="825500" cy="749300"/>
                  <wp:effectExtent l="0" t="0" r="0" b="0"/>
                  <wp:docPr id="6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7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6C6880EC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08AD02CC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6C17A936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2C369DD" w14:textId="77777777" w:rsidR="000E2134" w:rsidRPr="00693EB6" w:rsidRDefault="000E2134" w:rsidP="00B2263E">
            <w:pPr>
              <w:spacing w:after="0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Upadek z wysokości lub na tym samym poziomie.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</w:p>
          <w:p w14:paraId="7DC12510" w14:textId="77777777" w:rsidR="000E2134" w:rsidRPr="00693EB6" w:rsidRDefault="000E2134" w:rsidP="00B2263E">
            <w:pPr>
              <w:spacing w:after="0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na wysokości pamiętaj o stosowaniu właściwych zabezpieczeń.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5B7D896" w14:textId="3135DAB5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0DCD34B3" wp14:editId="230C7D76">
                  <wp:extent cx="768350" cy="673100"/>
                  <wp:effectExtent l="0" t="0" r="0" b="0"/>
                  <wp:docPr id="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28FCE369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257C8DD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705102CE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EE5899A" w14:textId="77777777" w:rsidR="000E2134" w:rsidRPr="00693EB6" w:rsidRDefault="000E2134" w:rsidP="00B2263E">
            <w:pP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wirującymi częściami maszyn.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Pamiętaj o stosowaniu prawidłowych osłon i zabezpieczeń w strefach niebezpiecznych maszyn. Należy wykonywać okresowe przeglądy i badania maszyn i urządzeń zgodnie z obowiązującymi przepisami.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6DCC105" w14:textId="6617DBFA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146B7FC9" wp14:editId="59567D75">
                  <wp:extent cx="831850" cy="800100"/>
                  <wp:effectExtent l="0" t="0" r="6350" b="0"/>
                  <wp:docPr id="1565801127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0DE5C233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43D43958" w14:textId="77777777" w:rsidTr="00B2263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3CC191D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903B5FF" w14:textId="77777777" w:rsidR="000E2134" w:rsidRPr="00693EB6" w:rsidRDefault="000E2134" w:rsidP="00B2263E">
            <w:pPr>
              <w:spacing w:after="0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Porażenie prądem elektrycznym.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Nie dotykaj urządzeń elektroenergetycznych noszących ślady uszkodzenia. Stosuj odpowiednie środki ochrony indywidualnej.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E69E4E2" w14:textId="68CA782C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7B1203CE" wp14:editId="0AB54FFE">
                  <wp:extent cx="812800" cy="736600"/>
                  <wp:effectExtent l="0" t="0" r="6350" b="6350"/>
                  <wp:docPr id="9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4F7E857F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281EF580" w14:textId="77777777" w:rsidTr="00B2263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3FA8C780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8FA4DDE" w14:textId="77777777" w:rsidR="000E2134" w:rsidRPr="00693EB6" w:rsidRDefault="000E2134" w:rsidP="00B2263E">
            <w:pPr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Hałas i drgania w środowisku pracy.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Pamiętaj o stosowaniu ochronników słuch.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58A2BB8" w14:textId="5450DAA1" w:rsidR="000E2134" w:rsidRPr="00693EB6" w:rsidRDefault="00FB6D7E" w:rsidP="00B2263E">
            <w:pPr>
              <w:spacing w:after="0"/>
              <w:jc w:val="center"/>
              <w:rPr>
                <w:b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7D28E21B" wp14:editId="599F6E21">
                  <wp:extent cx="831850" cy="704850"/>
                  <wp:effectExtent l="0" t="0" r="6350" b="0"/>
                  <wp:docPr id="1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60BC052A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  <w:tr w:rsidR="000E2134" w:rsidRPr="00693EB6" w14:paraId="198C0EE6" w14:textId="77777777" w:rsidTr="00B2263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46BCEFCA" w14:textId="77777777" w:rsidR="000E2134" w:rsidRPr="00693EB6" w:rsidRDefault="000E2134" w:rsidP="006565E7">
            <w:pPr>
              <w:numPr>
                <w:ilvl w:val="0"/>
                <w:numId w:val="11"/>
              </w:numPr>
              <w:spacing w:after="0" w:line="259" w:lineRule="auto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947EC60" w14:textId="77777777" w:rsidR="000E2134" w:rsidRPr="00693EB6" w:rsidRDefault="000E2134" w:rsidP="00B2263E">
            <w:pPr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niebezpiecznymi substancjami chemicznymi.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Używając niebezpieczne substancje chemiczne stosuj środki ochrony osobistej wskazane w Kartach charakterystyki, które muszą być dostępne w miejscu wykonywanej pracy.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37441078" w14:textId="7221DB3D" w:rsidR="000E2134" w:rsidRPr="00693EB6" w:rsidRDefault="00FB6D7E" w:rsidP="00B2263E">
            <w:pPr>
              <w:spacing w:after="0"/>
              <w:jc w:val="center"/>
              <w:rPr>
                <w:color w:val="0000FF"/>
                <w:lang w:eastAsia="pl-PL"/>
              </w:rPr>
            </w:pPr>
            <w:r>
              <w:rPr>
                <w:noProof/>
                <w:color w:val="0000FF"/>
                <w:lang w:eastAsia="pl-PL"/>
              </w:rPr>
              <w:drawing>
                <wp:inline distT="0" distB="0" distL="0" distR="0" wp14:anchorId="247711C8" wp14:editId="78E74909">
                  <wp:extent cx="901700" cy="749300"/>
                  <wp:effectExtent l="0" t="0" r="0" b="0"/>
                  <wp:docPr id="1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7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49388D28" w14:textId="77777777" w:rsidR="000E2134" w:rsidRPr="00693EB6" w:rsidRDefault="000E2134" w:rsidP="00B2263E">
            <w:pPr>
              <w:spacing w:after="0"/>
              <w:jc w:val="center"/>
              <w:rPr>
                <w:lang w:eastAsia="pl-PL"/>
              </w:rPr>
            </w:pPr>
          </w:p>
        </w:tc>
      </w:tr>
    </w:tbl>
    <w:p w14:paraId="676EAD12" w14:textId="77777777" w:rsidR="000E2134" w:rsidRPr="00693EB6" w:rsidRDefault="000E2134" w:rsidP="000E2134">
      <w:pPr>
        <w:spacing w:after="0"/>
        <w:rPr>
          <w:b/>
        </w:rPr>
      </w:pPr>
    </w:p>
    <w:p w14:paraId="1BF273C4" w14:textId="77777777" w:rsidR="000E2134" w:rsidRPr="00693EB6" w:rsidRDefault="000E2134" w:rsidP="000E2134">
      <w:pPr>
        <w:spacing w:after="0"/>
        <w:rPr>
          <w:b/>
        </w:rPr>
      </w:pPr>
      <w:r w:rsidRPr="00693EB6">
        <w:rPr>
          <w:b/>
        </w:rPr>
        <w:t>Inne zagrożenia oraz wskazówki dotyczące bezpieczeństwa pracy charakterystyczne dla danego obiektu: …………………………………………………………………………………………………</w:t>
      </w:r>
    </w:p>
    <w:p w14:paraId="3F4FF314" w14:textId="77777777" w:rsidR="000E2134" w:rsidRPr="00693EB6" w:rsidRDefault="000E2134" w:rsidP="000E2134">
      <w:pPr>
        <w:spacing w:after="0"/>
        <w:rPr>
          <w:b/>
        </w:rPr>
      </w:pPr>
      <w:r w:rsidRPr="00693EB6">
        <w:rPr>
          <w:b/>
        </w:rPr>
        <w:t>……………………………………………………………………………………………………………………….</w:t>
      </w:r>
    </w:p>
    <w:p w14:paraId="792D2E0A" w14:textId="77777777" w:rsidR="000E2134" w:rsidRPr="00693EB6" w:rsidRDefault="000E2134" w:rsidP="000E2134">
      <w:pPr>
        <w:tabs>
          <w:tab w:val="left" w:pos="3402"/>
          <w:tab w:val="right" w:leader="dot" w:pos="9356"/>
        </w:tabs>
        <w:spacing w:after="0" w:line="360" w:lineRule="auto"/>
      </w:pPr>
    </w:p>
    <w:p w14:paraId="554C256D" w14:textId="77777777" w:rsidR="000E2134" w:rsidRPr="00693EB6" w:rsidRDefault="000E2134" w:rsidP="006565E7">
      <w:pPr>
        <w:numPr>
          <w:ilvl w:val="0"/>
          <w:numId w:val="10"/>
        </w:numPr>
        <w:spacing w:after="0" w:line="360" w:lineRule="auto"/>
        <w:ind w:left="284" w:hanging="284"/>
        <w:contextualSpacing/>
        <w:rPr>
          <w:b/>
        </w:rPr>
      </w:pPr>
      <w:r w:rsidRPr="00693EB6">
        <w:rPr>
          <w:b/>
        </w:rPr>
        <w:t>Dane kontaktowe osoby odpowiedzialnej za umowę: ……………………………………………</w:t>
      </w:r>
    </w:p>
    <w:p w14:paraId="14D739D8" w14:textId="77777777" w:rsidR="000E2134" w:rsidRPr="00693EB6" w:rsidRDefault="000E2134" w:rsidP="000E2134">
      <w:pPr>
        <w:spacing w:after="0" w:line="360" w:lineRule="auto"/>
        <w:contextualSpacing/>
        <w:rPr>
          <w:b/>
        </w:rPr>
      </w:pPr>
    </w:p>
    <w:p w14:paraId="1FD2DC60" w14:textId="77777777" w:rsidR="000E2134" w:rsidRPr="00693EB6" w:rsidRDefault="000E2134" w:rsidP="000E2134">
      <w:pPr>
        <w:spacing w:after="0"/>
        <w:ind w:left="-142"/>
      </w:pPr>
      <w:r w:rsidRPr="00693EB6">
        <w:t xml:space="preserve">UWAGI: </w:t>
      </w:r>
    </w:p>
    <w:p w14:paraId="775D1E98" w14:textId="2E18CE75" w:rsidR="000E2134" w:rsidRPr="00693EB6" w:rsidRDefault="000E2134" w:rsidP="006565E7">
      <w:pPr>
        <w:numPr>
          <w:ilvl w:val="0"/>
          <w:numId w:val="12"/>
        </w:numPr>
        <w:spacing w:after="0" w:line="259" w:lineRule="auto"/>
        <w:contextualSpacing/>
        <w:jc w:val="both"/>
      </w:pPr>
      <w:r w:rsidRPr="00693EB6">
        <w:rPr>
          <w:b/>
        </w:rPr>
        <w:t>Odpowiedzialność za przestrzeganie przepisów prawa</w:t>
      </w:r>
      <w:r w:rsidRPr="00693EB6">
        <w:rPr>
          <w:b/>
          <w:bCs/>
        </w:rPr>
        <w:t xml:space="preserve"> powszechnego w szczególności przepisów BHP w trakcie wykonywania prac ponosi Wykonawca zewnętrzny</w:t>
      </w:r>
    </w:p>
    <w:p w14:paraId="4A6BB79C" w14:textId="77777777" w:rsidR="000E2134" w:rsidRPr="00693EB6" w:rsidRDefault="000E2134" w:rsidP="000E2134">
      <w:pPr>
        <w:spacing w:after="0" w:line="259" w:lineRule="auto"/>
        <w:ind w:left="578"/>
        <w:contextualSpacing/>
      </w:pPr>
    </w:p>
    <w:p w14:paraId="216FC865" w14:textId="77777777" w:rsidR="000E2134" w:rsidRPr="00693EB6" w:rsidRDefault="000E2134" w:rsidP="000E2134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przekazał:</w:t>
      </w:r>
    </w:p>
    <w:p w14:paraId="586793AC" w14:textId="77777777" w:rsidR="000E2134" w:rsidRPr="00693EB6" w:rsidRDefault="000E2134" w:rsidP="000E2134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899042E" w14:textId="77777777" w:rsidR="000E2134" w:rsidRPr="00693EB6" w:rsidRDefault="000E2134" w:rsidP="000E2134">
      <w:pPr>
        <w:spacing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wyznaczonej ze strony GAZ-SYSTEM S.A.</w:t>
      </w:r>
    </w:p>
    <w:p w14:paraId="41421242" w14:textId="74BD4AFE" w:rsidR="006E6D6E" w:rsidRDefault="006E6D6E">
      <w:pPr>
        <w:rPr>
          <w:b/>
          <w:i/>
          <w:u w:val="single"/>
        </w:rPr>
      </w:pPr>
      <w:r>
        <w:rPr>
          <w:b/>
          <w:i/>
          <w:u w:val="single"/>
        </w:rPr>
        <w:br w:type="page"/>
      </w:r>
    </w:p>
    <w:p w14:paraId="1CF2E00C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1EC334A3" w14:textId="08B52C0F" w:rsidR="000E2134" w:rsidRPr="00693EB6" w:rsidRDefault="000E2134" w:rsidP="000E2134">
      <w:pPr>
        <w:rPr>
          <w:b/>
          <w:sz w:val="22"/>
        </w:rPr>
      </w:pPr>
      <w:r w:rsidRPr="00693EB6">
        <w:rPr>
          <w:b/>
          <w:sz w:val="22"/>
        </w:rPr>
        <w:t>Oświadczam, że zostałem poinformowany o obowiązkach i zagrożeniach dla zdrowia i życia, występujących w związku wykonywaniem pracy na obiekcie GAZ-SYSTEM</w:t>
      </w:r>
    </w:p>
    <w:p w14:paraId="41C70FB5" w14:textId="77777777" w:rsidR="000E2134" w:rsidRPr="00693EB6" w:rsidRDefault="000E2134" w:rsidP="000E2134">
      <w:pPr>
        <w:spacing w:after="160" w:line="259" w:lineRule="auto"/>
        <w:rPr>
          <w:b/>
          <w:iCs/>
          <w:u w:val="single"/>
        </w:rPr>
      </w:pPr>
    </w:p>
    <w:p w14:paraId="0CB258F7" w14:textId="77777777" w:rsidR="000E2134" w:rsidRPr="00693EB6" w:rsidRDefault="000E2134" w:rsidP="000E2134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przyjął:</w:t>
      </w:r>
    </w:p>
    <w:p w14:paraId="310BB6C6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296FA8DE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3BAE0572" w14:textId="77777777" w:rsidR="000E2134" w:rsidRPr="00693EB6" w:rsidRDefault="000E2134" w:rsidP="000E2134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E13B41E" w14:textId="77777777" w:rsidR="000E2134" w:rsidRPr="00693EB6" w:rsidRDefault="000E2134" w:rsidP="000E2134">
      <w:pPr>
        <w:spacing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uprawnionej ze strony Wykonawcy zewnętrznego</w:t>
      </w:r>
    </w:p>
    <w:p w14:paraId="74F1A43C" w14:textId="77777777" w:rsidR="000E2134" w:rsidRPr="00693EB6" w:rsidRDefault="000E2134" w:rsidP="000E2134">
      <w:pPr>
        <w:spacing w:after="160" w:line="259" w:lineRule="auto"/>
        <w:rPr>
          <w:b/>
          <w:iCs/>
          <w:u w:val="single"/>
        </w:rPr>
      </w:pPr>
    </w:p>
    <w:p w14:paraId="75367A9E" w14:textId="77777777" w:rsidR="000E2134" w:rsidRPr="00693EB6" w:rsidRDefault="000E2134" w:rsidP="000E2134">
      <w:pPr>
        <w:spacing w:after="160" w:line="259" w:lineRule="auto"/>
        <w:rPr>
          <w:b/>
          <w:i/>
          <w:u w:val="single"/>
        </w:rPr>
      </w:pPr>
    </w:p>
    <w:p w14:paraId="460B0419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2FA900EF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0195A01A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642BBFAA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7D64BBC4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1C843FCC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189036AD" w14:textId="77777777" w:rsidR="000E2134" w:rsidRPr="00693EB6" w:rsidRDefault="000E2134" w:rsidP="000E2134">
      <w:pPr>
        <w:spacing w:after="160" w:line="259" w:lineRule="auto"/>
        <w:rPr>
          <w:bCs/>
          <w:iCs/>
        </w:rPr>
      </w:pPr>
    </w:p>
    <w:p w14:paraId="241A198C" w14:textId="77777777" w:rsidR="003A4A3E" w:rsidRPr="00536A17" w:rsidRDefault="003A4A3E" w:rsidP="00572B2B">
      <w:pPr>
        <w:rPr>
          <w:b/>
        </w:rPr>
      </w:pPr>
    </w:p>
    <w:sectPr w:rsidR="003A4A3E" w:rsidRPr="00536A17" w:rsidSect="00981D1C">
      <w:pgSz w:w="11906" w:h="16838" w:code="9"/>
      <w:pgMar w:top="709" w:right="1416" w:bottom="993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A2D7B" w14:textId="77777777" w:rsidR="00376B1C" w:rsidRDefault="00376B1C" w:rsidP="00790544">
      <w:pPr>
        <w:spacing w:after="0" w:line="240" w:lineRule="auto"/>
      </w:pPr>
      <w:r>
        <w:separator/>
      </w:r>
    </w:p>
  </w:endnote>
  <w:endnote w:type="continuationSeparator" w:id="0">
    <w:p w14:paraId="7D1D2E78" w14:textId="77777777" w:rsidR="00376B1C" w:rsidRDefault="00376B1C" w:rsidP="00790544">
      <w:pPr>
        <w:spacing w:after="0" w:line="240" w:lineRule="auto"/>
      </w:pPr>
      <w:r>
        <w:continuationSeparator/>
      </w:r>
    </w:p>
  </w:endnote>
  <w:endnote w:type="continuationNotice" w:id="1">
    <w:p w14:paraId="28DB21DB" w14:textId="77777777" w:rsidR="00376B1C" w:rsidRDefault="00376B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65480" w14:textId="77777777" w:rsidR="00376B1C" w:rsidRDefault="00376B1C" w:rsidP="00790544">
      <w:pPr>
        <w:spacing w:after="0" w:line="240" w:lineRule="auto"/>
      </w:pPr>
      <w:r>
        <w:separator/>
      </w:r>
    </w:p>
  </w:footnote>
  <w:footnote w:type="continuationSeparator" w:id="0">
    <w:p w14:paraId="2087107B" w14:textId="77777777" w:rsidR="00376B1C" w:rsidRDefault="00376B1C" w:rsidP="00790544">
      <w:pPr>
        <w:spacing w:after="0" w:line="240" w:lineRule="auto"/>
      </w:pPr>
      <w:r>
        <w:continuationSeparator/>
      </w:r>
    </w:p>
  </w:footnote>
  <w:footnote w:type="continuationNotice" w:id="1">
    <w:p w14:paraId="49AAEE21" w14:textId="77777777" w:rsidR="00376B1C" w:rsidRDefault="00376B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 w16cid:durableId="1870146324">
    <w:abstractNumId w:val="10"/>
  </w:num>
  <w:num w:numId="2" w16cid:durableId="2050572615">
    <w:abstractNumId w:val="5"/>
  </w:num>
  <w:num w:numId="3" w16cid:durableId="1128279768">
    <w:abstractNumId w:val="13"/>
  </w:num>
  <w:num w:numId="4" w16cid:durableId="235172491">
    <w:abstractNumId w:val="11"/>
  </w:num>
  <w:num w:numId="5" w16cid:durableId="1299187664">
    <w:abstractNumId w:val="3"/>
  </w:num>
  <w:num w:numId="6" w16cid:durableId="1679845792">
    <w:abstractNumId w:val="12"/>
  </w:num>
  <w:num w:numId="7" w16cid:durableId="1610700074">
    <w:abstractNumId w:val="7"/>
  </w:num>
  <w:num w:numId="8" w16cid:durableId="163474991">
    <w:abstractNumId w:val="8"/>
  </w:num>
  <w:num w:numId="9" w16cid:durableId="1662734524">
    <w:abstractNumId w:val="6"/>
  </w:num>
  <w:num w:numId="10" w16cid:durableId="150601929">
    <w:abstractNumId w:val="0"/>
  </w:num>
  <w:num w:numId="11" w16cid:durableId="1035038855">
    <w:abstractNumId w:val="2"/>
  </w:num>
  <w:num w:numId="12" w16cid:durableId="1109548469">
    <w:abstractNumId w:val="9"/>
  </w:num>
  <w:num w:numId="13" w16cid:durableId="882014040">
    <w:abstractNumId w:val="4"/>
  </w:num>
  <w:num w:numId="14" w16cid:durableId="7722879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0682C"/>
    <w:rsid w:val="00006877"/>
    <w:rsid w:val="000078AC"/>
    <w:rsid w:val="00013B3F"/>
    <w:rsid w:val="00016324"/>
    <w:rsid w:val="00032738"/>
    <w:rsid w:val="0004254A"/>
    <w:rsid w:val="00043981"/>
    <w:rsid w:val="0004484B"/>
    <w:rsid w:val="00047501"/>
    <w:rsid w:val="000605DD"/>
    <w:rsid w:val="00064AEF"/>
    <w:rsid w:val="00067171"/>
    <w:rsid w:val="00072A00"/>
    <w:rsid w:val="00074138"/>
    <w:rsid w:val="00077834"/>
    <w:rsid w:val="000815FF"/>
    <w:rsid w:val="000816A1"/>
    <w:rsid w:val="00082154"/>
    <w:rsid w:val="00083ABD"/>
    <w:rsid w:val="00090FC1"/>
    <w:rsid w:val="00091025"/>
    <w:rsid w:val="0009196B"/>
    <w:rsid w:val="00092711"/>
    <w:rsid w:val="00096F28"/>
    <w:rsid w:val="000A3F22"/>
    <w:rsid w:val="000A4140"/>
    <w:rsid w:val="000A66A4"/>
    <w:rsid w:val="000A71E6"/>
    <w:rsid w:val="000B54E9"/>
    <w:rsid w:val="000B698B"/>
    <w:rsid w:val="000B6EE0"/>
    <w:rsid w:val="000C4498"/>
    <w:rsid w:val="000C5471"/>
    <w:rsid w:val="000C6C25"/>
    <w:rsid w:val="000D3F7D"/>
    <w:rsid w:val="000D4614"/>
    <w:rsid w:val="000E2134"/>
    <w:rsid w:val="000E3369"/>
    <w:rsid w:val="000E5AB0"/>
    <w:rsid w:val="000E714A"/>
    <w:rsid w:val="000F08D1"/>
    <w:rsid w:val="000F0978"/>
    <w:rsid w:val="000F1530"/>
    <w:rsid w:val="001001EA"/>
    <w:rsid w:val="00110244"/>
    <w:rsid w:val="00110E19"/>
    <w:rsid w:val="001152EF"/>
    <w:rsid w:val="00116950"/>
    <w:rsid w:val="00122291"/>
    <w:rsid w:val="00122934"/>
    <w:rsid w:val="00125669"/>
    <w:rsid w:val="00127211"/>
    <w:rsid w:val="00130DD5"/>
    <w:rsid w:val="001340F8"/>
    <w:rsid w:val="00134205"/>
    <w:rsid w:val="001348B8"/>
    <w:rsid w:val="00141A99"/>
    <w:rsid w:val="001448AA"/>
    <w:rsid w:val="00146A0E"/>
    <w:rsid w:val="00146B07"/>
    <w:rsid w:val="00152B85"/>
    <w:rsid w:val="001540D1"/>
    <w:rsid w:val="00156A44"/>
    <w:rsid w:val="00162786"/>
    <w:rsid w:val="0016512A"/>
    <w:rsid w:val="001700E4"/>
    <w:rsid w:val="001736EA"/>
    <w:rsid w:val="00176105"/>
    <w:rsid w:val="00177573"/>
    <w:rsid w:val="00180DFE"/>
    <w:rsid w:val="001825B8"/>
    <w:rsid w:val="00183DD4"/>
    <w:rsid w:val="00184EC7"/>
    <w:rsid w:val="00185098"/>
    <w:rsid w:val="001874B8"/>
    <w:rsid w:val="00193B73"/>
    <w:rsid w:val="001956BB"/>
    <w:rsid w:val="001962D4"/>
    <w:rsid w:val="001A0BE0"/>
    <w:rsid w:val="001B0A9E"/>
    <w:rsid w:val="001B455C"/>
    <w:rsid w:val="001C20F2"/>
    <w:rsid w:val="001C3463"/>
    <w:rsid w:val="001D0619"/>
    <w:rsid w:val="001F07E7"/>
    <w:rsid w:val="001F1E88"/>
    <w:rsid w:val="00203926"/>
    <w:rsid w:val="0021347B"/>
    <w:rsid w:val="00215A2B"/>
    <w:rsid w:val="00216B91"/>
    <w:rsid w:val="0022007F"/>
    <w:rsid w:val="00226334"/>
    <w:rsid w:val="00230DE9"/>
    <w:rsid w:val="00236DA5"/>
    <w:rsid w:val="00237C12"/>
    <w:rsid w:val="0024151E"/>
    <w:rsid w:val="00245EB4"/>
    <w:rsid w:val="002501BC"/>
    <w:rsid w:val="00252370"/>
    <w:rsid w:val="00253D52"/>
    <w:rsid w:val="00256959"/>
    <w:rsid w:val="00260EE8"/>
    <w:rsid w:val="00277AD2"/>
    <w:rsid w:val="0028184E"/>
    <w:rsid w:val="002844C5"/>
    <w:rsid w:val="00291592"/>
    <w:rsid w:val="00292C40"/>
    <w:rsid w:val="00294A0C"/>
    <w:rsid w:val="002A1335"/>
    <w:rsid w:val="002A307A"/>
    <w:rsid w:val="002C1D2F"/>
    <w:rsid w:val="002C23C7"/>
    <w:rsid w:val="002D2267"/>
    <w:rsid w:val="002D4D73"/>
    <w:rsid w:val="002D60F9"/>
    <w:rsid w:val="002D627B"/>
    <w:rsid w:val="002E201F"/>
    <w:rsid w:val="002F7903"/>
    <w:rsid w:val="00303909"/>
    <w:rsid w:val="00305803"/>
    <w:rsid w:val="00313539"/>
    <w:rsid w:val="00325408"/>
    <w:rsid w:val="00325639"/>
    <w:rsid w:val="00326242"/>
    <w:rsid w:val="00326539"/>
    <w:rsid w:val="00326E2E"/>
    <w:rsid w:val="00330D63"/>
    <w:rsid w:val="00331662"/>
    <w:rsid w:val="00333D92"/>
    <w:rsid w:val="00334454"/>
    <w:rsid w:val="00337DB2"/>
    <w:rsid w:val="00341E61"/>
    <w:rsid w:val="0034717F"/>
    <w:rsid w:val="0035098D"/>
    <w:rsid w:val="00353F83"/>
    <w:rsid w:val="00361B7E"/>
    <w:rsid w:val="00361FD2"/>
    <w:rsid w:val="00362D2A"/>
    <w:rsid w:val="003646F6"/>
    <w:rsid w:val="003722BA"/>
    <w:rsid w:val="00373BC2"/>
    <w:rsid w:val="00376AC8"/>
    <w:rsid w:val="00376B1C"/>
    <w:rsid w:val="0038782A"/>
    <w:rsid w:val="00392B0C"/>
    <w:rsid w:val="00396279"/>
    <w:rsid w:val="003A4A3E"/>
    <w:rsid w:val="003A534E"/>
    <w:rsid w:val="003B2752"/>
    <w:rsid w:val="003C0DBD"/>
    <w:rsid w:val="003D49CB"/>
    <w:rsid w:val="003D4A45"/>
    <w:rsid w:val="003E13C3"/>
    <w:rsid w:val="003E13E4"/>
    <w:rsid w:val="003E1BB9"/>
    <w:rsid w:val="003E2EE1"/>
    <w:rsid w:val="003E6BF0"/>
    <w:rsid w:val="003F26F8"/>
    <w:rsid w:val="003F4039"/>
    <w:rsid w:val="003F443A"/>
    <w:rsid w:val="003F6C79"/>
    <w:rsid w:val="003F768B"/>
    <w:rsid w:val="00401985"/>
    <w:rsid w:val="004044BA"/>
    <w:rsid w:val="00413E0A"/>
    <w:rsid w:val="00416C65"/>
    <w:rsid w:val="00417CEC"/>
    <w:rsid w:val="004218DA"/>
    <w:rsid w:val="004300BA"/>
    <w:rsid w:val="004321C2"/>
    <w:rsid w:val="0043477A"/>
    <w:rsid w:val="00442496"/>
    <w:rsid w:val="00446613"/>
    <w:rsid w:val="00446822"/>
    <w:rsid w:val="004518CF"/>
    <w:rsid w:val="00452B60"/>
    <w:rsid w:val="00460591"/>
    <w:rsid w:val="00461FA8"/>
    <w:rsid w:val="00472928"/>
    <w:rsid w:val="00472B46"/>
    <w:rsid w:val="004779FF"/>
    <w:rsid w:val="00483C9F"/>
    <w:rsid w:val="004847E8"/>
    <w:rsid w:val="004A0246"/>
    <w:rsid w:val="004A0E05"/>
    <w:rsid w:val="004A6025"/>
    <w:rsid w:val="004A69DE"/>
    <w:rsid w:val="004C4BE9"/>
    <w:rsid w:val="004D1932"/>
    <w:rsid w:val="004E4963"/>
    <w:rsid w:val="004F0E56"/>
    <w:rsid w:val="004F3876"/>
    <w:rsid w:val="00501FBB"/>
    <w:rsid w:val="00502035"/>
    <w:rsid w:val="00502735"/>
    <w:rsid w:val="00506829"/>
    <w:rsid w:val="00514A98"/>
    <w:rsid w:val="00516802"/>
    <w:rsid w:val="005228B1"/>
    <w:rsid w:val="00524C97"/>
    <w:rsid w:val="0053570F"/>
    <w:rsid w:val="00536599"/>
    <w:rsid w:val="00536A17"/>
    <w:rsid w:val="005450F6"/>
    <w:rsid w:val="00551678"/>
    <w:rsid w:val="0055584D"/>
    <w:rsid w:val="00557FE2"/>
    <w:rsid w:val="00560DF0"/>
    <w:rsid w:val="00561395"/>
    <w:rsid w:val="00562A22"/>
    <w:rsid w:val="005718C9"/>
    <w:rsid w:val="00572B2B"/>
    <w:rsid w:val="00572B65"/>
    <w:rsid w:val="00573DA6"/>
    <w:rsid w:val="00576A52"/>
    <w:rsid w:val="00581E28"/>
    <w:rsid w:val="00583A25"/>
    <w:rsid w:val="0058415A"/>
    <w:rsid w:val="0059236E"/>
    <w:rsid w:val="00594B34"/>
    <w:rsid w:val="00595CBB"/>
    <w:rsid w:val="00597E25"/>
    <w:rsid w:val="005A3F6D"/>
    <w:rsid w:val="005B46CA"/>
    <w:rsid w:val="005B4C9F"/>
    <w:rsid w:val="005B4D9B"/>
    <w:rsid w:val="005B6AD2"/>
    <w:rsid w:val="005B7B95"/>
    <w:rsid w:val="005C620F"/>
    <w:rsid w:val="005D3CC6"/>
    <w:rsid w:val="005D46FC"/>
    <w:rsid w:val="005D5327"/>
    <w:rsid w:val="005F1C6B"/>
    <w:rsid w:val="005F5244"/>
    <w:rsid w:val="006035D3"/>
    <w:rsid w:val="00607BD6"/>
    <w:rsid w:val="00612DE7"/>
    <w:rsid w:val="00615800"/>
    <w:rsid w:val="00615D1A"/>
    <w:rsid w:val="00624896"/>
    <w:rsid w:val="006271CB"/>
    <w:rsid w:val="00630AA9"/>
    <w:rsid w:val="00637D79"/>
    <w:rsid w:val="00637DED"/>
    <w:rsid w:val="00637E6D"/>
    <w:rsid w:val="006435C5"/>
    <w:rsid w:val="00643A52"/>
    <w:rsid w:val="006443F7"/>
    <w:rsid w:val="00653EF7"/>
    <w:rsid w:val="006565E7"/>
    <w:rsid w:val="0066114D"/>
    <w:rsid w:val="006629D7"/>
    <w:rsid w:val="006655B1"/>
    <w:rsid w:val="00670764"/>
    <w:rsid w:val="006710C0"/>
    <w:rsid w:val="0067678A"/>
    <w:rsid w:val="00680E9E"/>
    <w:rsid w:val="00683926"/>
    <w:rsid w:val="006846B1"/>
    <w:rsid w:val="00686FA3"/>
    <w:rsid w:val="0069063B"/>
    <w:rsid w:val="00691A38"/>
    <w:rsid w:val="00692AD3"/>
    <w:rsid w:val="00692FC3"/>
    <w:rsid w:val="00695EE1"/>
    <w:rsid w:val="006A3F0A"/>
    <w:rsid w:val="006B4B75"/>
    <w:rsid w:val="006C10BE"/>
    <w:rsid w:val="006C36DB"/>
    <w:rsid w:val="006C4B34"/>
    <w:rsid w:val="006D1C04"/>
    <w:rsid w:val="006D3209"/>
    <w:rsid w:val="006E1CD9"/>
    <w:rsid w:val="006E3B2B"/>
    <w:rsid w:val="006E4D3E"/>
    <w:rsid w:val="006E6D6E"/>
    <w:rsid w:val="006F13A6"/>
    <w:rsid w:val="006F560D"/>
    <w:rsid w:val="006F6095"/>
    <w:rsid w:val="006F7B84"/>
    <w:rsid w:val="00713051"/>
    <w:rsid w:val="007250CB"/>
    <w:rsid w:val="00725D75"/>
    <w:rsid w:val="00732D0B"/>
    <w:rsid w:val="00734265"/>
    <w:rsid w:val="00734B0A"/>
    <w:rsid w:val="00740168"/>
    <w:rsid w:val="00746415"/>
    <w:rsid w:val="00746CCB"/>
    <w:rsid w:val="00752CF4"/>
    <w:rsid w:val="007572C8"/>
    <w:rsid w:val="007577CC"/>
    <w:rsid w:val="007578FB"/>
    <w:rsid w:val="00767C03"/>
    <w:rsid w:val="007727E6"/>
    <w:rsid w:val="00773875"/>
    <w:rsid w:val="00774240"/>
    <w:rsid w:val="007760DB"/>
    <w:rsid w:val="0078643F"/>
    <w:rsid w:val="0078779B"/>
    <w:rsid w:val="00790544"/>
    <w:rsid w:val="00794E5E"/>
    <w:rsid w:val="00795662"/>
    <w:rsid w:val="00797E3D"/>
    <w:rsid w:val="007A122A"/>
    <w:rsid w:val="007A4E8B"/>
    <w:rsid w:val="007A5D37"/>
    <w:rsid w:val="007B0F19"/>
    <w:rsid w:val="007B7C2F"/>
    <w:rsid w:val="007C33AD"/>
    <w:rsid w:val="007D1268"/>
    <w:rsid w:val="007D181C"/>
    <w:rsid w:val="007E0472"/>
    <w:rsid w:val="007E1AC0"/>
    <w:rsid w:val="007E53F4"/>
    <w:rsid w:val="007F5FAC"/>
    <w:rsid w:val="007F6531"/>
    <w:rsid w:val="008037A7"/>
    <w:rsid w:val="008067DF"/>
    <w:rsid w:val="00813CC1"/>
    <w:rsid w:val="00816147"/>
    <w:rsid w:val="00816589"/>
    <w:rsid w:val="00817AB2"/>
    <w:rsid w:val="00822D1F"/>
    <w:rsid w:val="00831C79"/>
    <w:rsid w:val="008338F2"/>
    <w:rsid w:val="00836883"/>
    <w:rsid w:val="008400DC"/>
    <w:rsid w:val="008407DA"/>
    <w:rsid w:val="00841AB4"/>
    <w:rsid w:val="0084275F"/>
    <w:rsid w:val="00850156"/>
    <w:rsid w:val="00851893"/>
    <w:rsid w:val="00851FC2"/>
    <w:rsid w:val="00852620"/>
    <w:rsid w:val="008546CD"/>
    <w:rsid w:val="0085669E"/>
    <w:rsid w:val="008637B1"/>
    <w:rsid w:val="0088228D"/>
    <w:rsid w:val="00884985"/>
    <w:rsid w:val="008874EA"/>
    <w:rsid w:val="00890DFA"/>
    <w:rsid w:val="00891DFE"/>
    <w:rsid w:val="008A4251"/>
    <w:rsid w:val="008A5466"/>
    <w:rsid w:val="008A5AC3"/>
    <w:rsid w:val="008A6806"/>
    <w:rsid w:val="008B0513"/>
    <w:rsid w:val="008B1E76"/>
    <w:rsid w:val="008B24CC"/>
    <w:rsid w:val="008B722E"/>
    <w:rsid w:val="008C3C4F"/>
    <w:rsid w:val="008D0850"/>
    <w:rsid w:val="008D3012"/>
    <w:rsid w:val="008D5529"/>
    <w:rsid w:val="008E2737"/>
    <w:rsid w:val="008E53FD"/>
    <w:rsid w:val="008F6328"/>
    <w:rsid w:val="008F692E"/>
    <w:rsid w:val="00901869"/>
    <w:rsid w:val="0090379E"/>
    <w:rsid w:val="0090497D"/>
    <w:rsid w:val="00906C42"/>
    <w:rsid w:val="00911C18"/>
    <w:rsid w:val="00914F0B"/>
    <w:rsid w:val="009159DE"/>
    <w:rsid w:val="00916600"/>
    <w:rsid w:val="0092020A"/>
    <w:rsid w:val="009303BE"/>
    <w:rsid w:val="00937CF9"/>
    <w:rsid w:val="00941FE1"/>
    <w:rsid w:val="009458C4"/>
    <w:rsid w:val="009621C4"/>
    <w:rsid w:val="00963534"/>
    <w:rsid w:val="009656C1"/>
    <w:rsid w:val="009744FD"/>
    <w:rsid w:val="009755F6"/>
    <w:rsid w:val="00975892"/>
    <w:rsid w:val="00980639"/>
    <w:rsid w:val="00981D1C"/>
    <w:rsid w:val="00986557"/>
    <w:rsid w:val="00986CFE"/>
    <w:rsid w:val="00992930"/>
    <w:rsid w:val="009954C2"/>
    <w:rsid w:val="0099609F"/>
    <w:rsid w:val="00996D87"/>
    <w:rsid w:val="009B1ED1"/>
    <w:rsid w:val="009B4D1C"/>
    <w:rsid w:val="009C090F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E4127"/>
    <w:rsid w:val="009F09FD"/>
    <w:rsid w:val="009F0BC2"/>
    <w:rsid w:val="00A028C7"/>
    <w:rsid w:val="00A04AA8"/>
    <w:rsid w:val="00A05198"/>
    <w:rsid w:val="00A11329"/>
    <w:rsid w:val="00A11B8C"/>
    <w:rsid w:val="00A176EB"/>
    <w:rsid w:val="00A20650"/>
    <w:rsid w:val="00A24B2E"/>
    <w:rsid w:val="00A262CD"/>
    <w:rsid w:val="00A3723A"/>
    <w:rsid w:val="00A42713"/>
    <w:rsid w:val="00A459F1"/>
    <w:rsid w:val="00A46BBF"/>
    <w:rsid w:val="00A50312"/>
    <w:rsid w:val="00A52C0B"/>
    <w:rsid w:val="00A5359B"/>
    <w:rsid w:val="00A55EE6"/>
    <w:rsid w:val="00A62F19"/>
    <w:rsid w:val="00A67DF8"/>
    <w:rsid w:val="00A72490"/>
    <w:rsid w:val="00A746AA"/>
    <w:rsid w:val="00A77688"/>
    <w:rsid w:val="00A802FC"/>
    <w:rsid w:val="00A84164"/>
    <w:rsid w:val="00A85BA1"/>
    <w:rsid w:val="00A91184"/>
    <w:rsid w:val="00A936EB"/>
    <w:rsid w:val="00A955A4"/>
    <w:rsid w:val="00A965D5"/>
    <w:rsid w:val="00AA4E1C"/>
    <w:rsid w:val="00AA5681"/>
    <w:rsid w:val="00AB0DA8"/>
    <w:rsid w:val="00AB1120"/>
    <w:rsid w:val="00AB11A3"/>
    <w:rsid w:val="00AB1CC0"/>
    <w:rsid w:val="00AC3603"/>
    <w:rsid w:val="00AC4BCC"/>
    <w:rsid w:val="00AC6798"/>
    <w:rsid w:val="00AC73C8"/>
    <w:rsid w:val="00AC7843"/>
    <w:rsid w:val="00AD6DC1"/>
    <w:rsid w:val="00AE180F"/>
    <w:rsid w:val="00AE649E"/>
    <w:rsid w:val="00AE6CE9"/>
    <w:rsid w:val="00AE7D5D"/>
    <w:rsid w:val="00AF0DB2"/>
    <w:rsid w:val="00AF7BB3"/>
    <w:rsid w:val="00B03C72"/>
    <w:rsid w:val="00B06235"/>
    <w:rsid w:val="00B16E82"/>
    <w:rsid w:val="00B21665"/>
    <w:rsid w:val="00B314C3"/>
    <w:rsid w:val="00B33713"/>
    <w:rsid w:val="00B4301E"/>
    <w:rsid w:val="00B50AB4"/>
    <w:rsid w:val="00B52D5F"/>
    <w:rsid w:val="00B5402E"/>
    <w:rsid w:val="00B57594"/>
    <w:rsid w:val="00B608AF"/>
    <w:rsid w:val="00B634A8"/>
    <w:rsid w:val="00B675CD"/>
    <w:rsid w:val="00B675FF"/>
    <w:rsid w:val="00B77ECD"/>
    <w:rsid w:val="00B8634F"/>
    <w:rsid w:val="00B87623"/>
    <w:rsid w:val="00B87E91"/>
    <w:rsid w:val="00B91076"/>
    <w:rsid w:val="00B926CF"/>
    <w:rsid w:val="00B9529B"/>
    <w:rsid w:val="00BB0606"/>
    <w:rsid w:val="00BB367D"/>
    <w:rsid w:val="00BB374E"/>
    <w:rsid w:val="00BB53E8"/>
    <w:rsid w:val="00BC002B"/>
    <w:rsid w:val="00BC0885"/>
    <w:rsid w:val="00BC0DEA"/>
    <w:rsid w:val="00BC426E"/>
    <w:rsid w:val="00BD3B0B"/>
    <w:rsid w:val="00BD50AC"/>
    <w:rsid w:val="00BF22AF"/>
    <w:rsid w:val="00BF2811"/>
    <w:rsid w:val="00BF4C92"/>
    <w:rsid w:val="00BF7DE5"/>
    <w:rsid w:val="00C0105B"/>
    <w:rsid w:val="00C0187A"/>
    <w:rsid w:val="00C020EB"/>
    <w:rsid w:val="00C05565"/>
    <w:rsid w:val="00C11780"/>
    <w:rsid w:val="00C11EA2"/>
    <w:rsid w:val="00C17C49"/>
    <w:rsid w:val="00C23C6D"/>
    <w:rsid w:val="00C268B8"/>
    <w:rsid w:val="00C30332"/>
    <w:rsid w:val="00C30BB7"/>
    <w:rsid w:val="00C31713"/>
    <w:rsid w:val="00C3404B"/>
    <w:rsid w:val="00C42B9D"/>
    <w:rsid w:val="00C52F0B"/>
    <w:rsid w:val="00C57B4C"/>
    <w:rsid w:val="00C72616"/>
    <w:rsid w:val="00C843B2"/>
    <w:rsid w:val="00C8464C"/>
    <w:rsid w:val="00C90B56"/>
    <w:rsid w:val="00C929D8"/>
    <w:rsid w:val="00C93EE6"/>
    <w:rsid w:val="00C9672B"/>
    <w:rsid w:val="00C979DB"/>
    <w:rsid w:val="00CA0543"/>
    <w:rsid w:val="00CA4A61"/>
    <w:rsid w:val="00CA56AC"/>
    <w:rsid w:val="00CB50F9"/>
    <w:rsid w:val="00CB624D"/>
    <w:rsid w:val="00CC0287"/>
    <w:rsid w:val="00CC0E73"/>
    <w:rsid w:val="00CC370F"/>
    <w:rsid w:val="00CC4102"/>
    <w:rsid w:val="00CD0B80"/>
    <w:rsid w:val="00CD2710"/>
    <w:rsid w:val="00CD3209"/>
    <w:rsid w:val="00CD4F14"/>
    <w:rsid w:val="00CD68EA"/>
    <w:rsid w:val="00CE58DD"/>
    <w:rsid w:val="00CF25B2"/>
    <w:rsid w:val="00CF3BA3"/>
    <w:rsid w:val="00CF4432"/>
    <w:rsid w:val="00CF7473"/>
    <w:rsid w:val="00D10002"/>
    <w:rsid w:val="00D1285E"/>
    <w:rsid w:val="00D16467"/>
    <w:rsid w:val="00D172BE"/>
    <w:rsid w:val="00D209B9"/>
    <w:rsid w:val="00D22881"/>
    <w:rsid w:val="00D32CF5"/>
    <w:rsid w:val="00D34F37"/>
    <w:rsid w:val="00D36AC2"/>
    <w:rsid w:val="00D41AB9"/>
    <w:rsid w:val="00D466E6"/>
    <w:rsid w:val="00D50CFC"/>
    <w:rsid w:val="00D52BFD"/>
    <w:rsid w:val="00D57FA4"/>
    <w:rsid w:val="00D60093"/>
    <w:rsid w:val="00D61D90"/>
    <w:rsid w:val="00D66A17"/>
    <w:rsid w:val="00D75114"/>
    <w:rsid w:val="00D84141"/>
    <w:rsid w:val="00D84C82"/>
    <w:rsid w:val="00D95108"/>
    <w:rsid w:val="00D957F9"/>
    <w:rsid w:val="00DA0AB5"/>
    <w:rsid w:val="00DA1BF3"/>
    <w:rsid w:val="00DA6F7F"/>
    <w:rsid w:val="00DA79CC"/>
    <w:rsid w:val="00DB3322"/>
    <w:rsid w:val="00DB3429"/>
    <w:rsid w:val="00DB41AC"/>
    <w:rsid w:val="00DB4D19"/>
    <w:rsid w:val="00DB6C43"/>
    <w:rsid w:val="00DC1611"/>
    <w:rsid w:val="00DC1E90"/>
    <w:rsid w:val="00DC3B7C"/>
    <w:rsid w:val="00DC3D9A"/>
    <w:rsid w:val="00DC4654"/>
    <w:rsid w:val="00DC4B17"/>
    <w:rsid w:val="00DC5D27"/>
    <w:rsid w:val="00DD19D2"/>
    <w:rsid w:val="00DD4AB1"/>
    <w:rsid w:val="00DD75EF"/>
    <w:rsid w:val="00DD7670"/>
    <w:rsid w:val="00DE31AD"/>
    <w:rsid w:val="00DF4231"/>
    <w:rsid w:val="00DF6BA0"/>
    <w:rsid w:val="00E011AF"/>
    <w:rsid w:val="00E01600"/>
    <w:rsid w:val="00E04364"/>
    <w:rsid w:val="00E07D6D"/>
    <w:rsid w:val="00E105B2"/>
    <w:rsid w:val="00E14E28"/>
    <w:rsid w:val="00E14E3B"/>
    <w:rsid w:val="00E14F52"/>
    <w:rsid w:val="00E20F00"/>
    <w:rsid w:val="00E22E60"/>
    <w:rsid w:val="00E341BA"/>
    <w:rsid w:val="00E42489"/>
    <w:rsid w:val="00E54F74"/>
    <w:rsid w:val="00E55966"/>
    <w:rsid w:val="00E7525B"/>
    <w:rsid w:val="00E764A6"/>
    <w:rsid w:val="00E76C9D"/>
    <w:rsid w:val="00E82EFF"/>
    <w:rsid w:val="00E93019"/>
    <w:rsid w:val="00E938AB"/>
    <w:rsid w:val="00E943F6"/>
    <w:rsid w:val="00E96F78"/>
    <w:rsid w:val="00EA6DDF"/>
    <w:rsid w:val="00EA7AA0"/>
    <w:rsid w:val="00EB0F53"/>
    <w:rsid w:val="00EB3CBE"/>
    <w:rsid w:val="00EC3400"/>
    <w:rsid w:val="00EC4710"/>
    <w:rsid w:val="00EC70A7"/>
    <w:rsid w:val="00EE497B"/>
    <w:rsid w:val="00EE751C"/>
    <w:rsid w:val="00EF013A"/>
    <w:rsid w:val="00EF0FB8"/>
    <w:rsid w:val="00EF2339"/>
    <w:rsid w:val="00EF251D"/>
    <w:rsid w:val="00F010B8"/>
    <w:rsid w:val="00F02B47"/>
    <w:rsid w:val="00F0419D"/>
    <w:rsid w:val="00F065A4"/>
    <w:rsid w:val="00F10E5E"/>
    <w:rsid w:val="00F176CA"/>
    <w:rsid w:val="00F228B2"/>
    <w:rsid w:val="00F22A79"/>
    <w:rsid w:val="00F256C6"/>
    <w:rsid w:val="00F3397D"/>
    <w:rsid w:val="00F440ED"/>
    <w:rsid w:val="00F457BD"/>
    <w:rsid w:val="00F46DCF"/>
    <w:rsid w:val="00F53AC6"/>
    <w:rsid w:val="00F71032"/>
    <w:rsid w:val="00F8077E"/>
    <w:rsid w:val="00F81588"/>
    <w:rsid w:val="00F82BE6"/>
    <w:rsid w:val="00F947CB"/>
    <w:rsid w:val="00F95796"/>
    <w:rsid w:val="00F96BE9"/>
    <w:rsid w:val="00F970AB"/>
    <w:rsid w:val="00F9795E"/>
    <w:rsid w:val="00FA0ED7"/>
    <w:rsid w:val="00FA348C"/>
    <w:rsid w:val="00FB0960"/>
    <w:rsid w:val="00FB2361"/>
    <w:rsid w:val="00FB37E6"/>
    <w:rsid w:val="00FB41E2"/>
    <w:rsid w:val="00FB6D7E"/>
    <w:rsid w:val="00FC1393"/>
    <w:rsid w:val="00FC213E"/>
    <w:rsid w:val="00FC3DDB"/>
    <w:rsid w:val="00FD61BA"/>
    <w:rsid w:val="00FD63B9"/>
    <w:rsid w:val="00FE4023"/>
    <w:rsid w:val="00FE4FF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agwek3"/>
    <w:next w:val="Normalny"/>
    <w:link w:val="Nagwek4Znak"/>
    <w:qFormat/>
    <w:rsid w:val="000E2134"/>
    <w:pPr>
      <w:keepNext w:val="0"/>
      <w:keepLines w:val="0"/>
      <w:spacing w:before="60" w:after="60" w:line="240" w:lineRule="auto"/>
      <w:jc w:val="both"/>
      <w:outlineLvl w:val="3"/>
    </w:pPr>
    <w:rPr>
      <w:rFonts w:ascii="Century Gothic" w:hAnsi="Century Gothic" w:cs="Times New Roman"/>
      <w:b w:val="0"/>
      <w:bCs w:val="0"/>
      <w:color w:val="auto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0E2134"/>
    <w:pPr>
      <w:keepNext/>
      <w:keepLines/>
      <w:spacing w:before="60" w:after="60" w:line="240" w:lineRule="auto"/>
      <w:ind w:left="1008" w:hanging="1008"/>
      <w:jc w:val="both"/>
      <w:outlineLvl w:val="4"/>
    </w:pPr>
    <w:rPr>
      <w:rFonts w:eastAsiaTheme="majorEastAsia" w:cs="Times New Roman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0E2134"/>
    <w:pPr>
      <w:keepNext/>
      <w:keepLines/>
      <w:spacing w:before="40" w:after="0" w:line="240" w:lineRule="auto"/>
      <w:ind w:left="1152" w:hanging="1152"/>
      <w:jc w:val="both"/>
      <w:outlineLvl w:val="5"/>
    </w:pPr>
    <w:rPr>
      <w:rFonts w:asciiTheme="majorHAnsi" w:eastAsiaTheme="majorEastAsia" w:hAnsiTheme="majorHAnsi" w:cs="Times New Roman"/>
      <w:color w:val="243F60" w:themeColor="accent1" w:themeShade="7F"/>
      <w:szCs w:val="20"/>
    </w:rPr>
  </w:style>
  <w:style w:type="paragraph" w:styleId="Nagwek7">
    <w:name w:val="heading 7"/>
    <w:basedOn w:val="Normalny"/>
    <w:next w:val="Normalny"/>
    <w:link w:val="Nagwek7Znak"/>
    <w:unhideWhenUsed/>
    <w:qFormat/>
    <w:rsid w:val="000E2134"/>
    <w:pPr>
      <w:keepNext/>
      <w:keepLines/>
      <w:spacing w:before="40" w:after="0" w:line="240" w:lineRule="auto"/>
      <w:ind w:left="1296" w:hanging="1296"/>
      <w:jc w:val="both"/>
      <w:outlineLvl w:val="6"/>
    </w:pPr>
    <w:rPr>
      <w:rFonts w:asciiTheme="majorHAnsi" w:eastAsiaTheme="majorEastAsia" w:hAnsiTheme="majorHAnsi" w:cs="Times New Roman"/>
      <w:i/>
      <w:iCs/>
      <w:color w:val="243F60" w:themeColor="accent1" w:themeShade="7F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0E2134"/>
    <w:pPr>
      <w:keepNext/>
      <w:keepLines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0E2134"/>
    <w:pPr>
      <w:keepNext/>
      <w:keepLines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90544"/>
  </w:style>
  <w:style w:type="paragraph" w:styleId="Stopka">
    <w:name w:val="footer"/>
    <w:basedOn w:val="Normalny"/>
    <w:link w:val="StopkaZnak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90544"/>
  </w:style>
  <w:style w:type="character" w:customStyle="1" w:styleId="Nagwek1Znak">
    <w:name w:val="Nagłówek 1 Znak"/>
    <w:basedOn w:val="Domylnaczcionkaakapitu"/>
    <w:link w:val="Nagwek1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3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ARTartustawynprozporzdzenia">
    <w:name w:val="ART(§) – art. ustawy (§ np. rozporządzenia)"/>
    <w:uiPriority w:val="11"/>
    <w:qFormat/>
    <w:rsid w:val="003C0DB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3C0DBD"/>
    <w:rPr>
      <w:b/>
    </w:rPr>
  </w:style>
  <w:style w:type="character" w:customStyle="1" w:styleId="Nagwek4Znak">
    <w:name w:val="Nagłówek 4 Znak"/>
    <w:basedOn w:val="Domylnaczcionkaakapitu"/>
    <w:link w:val="Nagwek4"/>
    <w:rsid w:val="000E2134"/>
    <w:rPr>
      <w:rFonts w:ascii="Century Gothic" w:eastAsiaTheme="majorEastAsia" w:hAnsi="Century Gothic" w:cs="Times New Roman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0E2134"/>
    <w:rPr>
      <w:rFonts w:ascii="Century Gothic" w:eastAsiaTheme="majorEastAsia" w:hAnsi="Century Gothic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0E2134"/>
    <w:rPr>
      <w:rFonts w:asciiTheme="majorHAnsi" w:eastAsiaTheme="majorEastAsia" w:hAnsiTheme="majorHAnsi" w:cs="Times New Roman"/>
      <w:color w:val="243F60" w:themeColor="accent1" w:themeShade="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0E2134"/>
    <w:rPr>
      <w:rFonts w:asciiTheme="majorHAnsi" w:eastAsiaTheme="majorEastAsia" w:hAnsiTheme="majorHAnsi" w:cs="Times New Roman"/>
      <w:i/>
      <w:iCs/>
      <w:color w:val="243F60" w:themeColor="accent1" w:themeShade="7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rsid w:val="000E2134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0E2134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customStyle="1" w:styleId="TableText">
    <w:name w:val="Table Text"/>
    <w:rsid w:val="000E2134"/>
    <w:pPr>
      <w:suppressAutoHyphens/>
      <w:autoSpaceDN w:val="0"/>
      <w:spacing w:after="0" w:line="240" w:lineRule="auto"/>
      <w:textAlignment w:val="baseline"/>
    </w:pPr>
    <w:rPr>
      <w:rFonts w:ascii="Penguinpl" w:eastAsia="Times New Roman" w:hAnsi="Penguinpl" w:cs="Times New Roman"/>
      <w:color w:val="000000"/>
      <w:sz w:val="28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6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8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0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2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4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E2134"/>
    <w:pPr>
      <w:spacing w:before="120" w:after="0" w:line="240" w:lineRule="auto"/>
      <w:ind w:left="1600"/>
      <w:jc w:val="both"/>
    </w:pPr>
    <w:rPr>
      <w:rFonts w:asciiTheme="minorHAnsi" w:eastAsia="Times New Roman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0E2134"/>
    <w:pPr>
      <w:framePr w:hSpace="141" w:wrap="around" w:vAnchor="page" w:hAnchor="margin" w:y="646"/>
      <w:spacing w:before="120"/>
      <w:jc w:val="center"/>
    </w:pPr>
    <w:rPr>
      <w:rFonts w:eastAsia="Times New Roman" w:cs="Times New Roman"/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0E2134"/>
    <w:rPr>
      <w:rFonts w:ascii="Century Gothic" w:eastAsia="Times New Roman" w:hAnsi="Century Gothic" w:cs="Times New Roman"/>
      <w:b/>
      <w:color w:val="000080"/>
      <w:sz w:val="24"/>
      <w:szCs w:val="28"/>
    </w:rPr>
  </w:style>
  <w:style w:type="paragraph" w:customStyle="1" w:styleId="Tytu20">
    <w:name w:val="Tytuł 20"/>
    <w:basedOn w:val="Nagwek"/>
    <w:link w:val="Tytu20Znak"/>
    <w:qFormat/>
    <w:rsid w:val="000E2134"/>
    <w:pPr>
      <w:framePr w:hSpace="141" w:wrap="around" w:vAnchor="page" w:hAnchor="margin" w:y="646"/>
      <w:spacing w:before="120"/>
      <w:ind w:left="851" w:hanging="851"/>
      <w:jc w:val="center"/>
    </w:pPr>
    <w:rPr>
      <w:rFonts w:eastAsia="Times New Roman" w:cs="Times New Roman"/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2134"/>
    <w:rPr>
      <w:rFonts w:ascii="Century Gothic" w:eastAsia="Times New Roman" w:hAnsi="Century Gothic"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2134"/>
    <w:pPr>
      <w:framePr w:hSpace="141" w:wrap="around" w:vAnchor="page" w:hAnchor="margin" w:y="646"/>
      <w:spacing w:before="120"/>
      <w:jc w:val="center"/>
    </w:pPr>
    <w:rPr>
      <w:rFonts w:eastAsia="Times New Roman" w:cs="Times New Roman"/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2134"/>
    <w:rPr>
      <w:rFonts w:ascii="Century Gothic" w:eastAsia="Times New Roman" w:hAnsi="Century Gothic" w:cs="Times New Roman"/>
      <w:b/>
      <w:color w:val="000080"/>
      <w:spacing w:val="20"/>
      <w:sz w:val="40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0E2134"/>
    <w:pPr>
      <w:spacing w:before="120" w:after="120" w:line="240" w:lineRule="auto"/>
    </w:pPr>
    <w:rPr>
      <w:rFonts w:eastAsia="Times New Roman" w:cs="Times New Roman"/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0E2134"/>
    <w:rPr>
      <w:rFonts w:ascii="Century Gothic" w:eastAsia="Times New Roman" w:hAnsi="Century Gothic" w:cs="Times New Roman"/>
      <w:b/>
      <w:color w:val="000080"/>
      <w:sz w:val="24"/>
      <w:szCs w:val="40"/>
    </w:rPr>
  </w:style>
  <w:style w:type="character" w:styleId="Pogrubienie">
    <w:name w:val="Strong"/>
    <w:basedOn w:val="Domylnaczcionkaakapitu"/>
    <w:uiPriority w:val="22"/>
    <w:qFormat/>
    <w:rsid w:val="000E2134"/>
    <w:rPr>
      <w:rFonts w:cs="Times New Roman"/>
      <w:b/>
      <w:bCs/>
    </w:rPr>
  </w:style>
  <w:style w:type="paragraph" w:customStyle="1" w:styleId="Body">
    <w:name w:val="Body"/>
    <w:basedOn w:val="Normalny"/>
    <w:rsid w:val="000E2134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E2134"/>
    <w:pPr>
      <w:suppressAutoHyphens/>
      <w:autoSpaceDN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21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bozena">
    <w:name w:val="Tekst podstawowy.bozena"/>
    <w:basedOn w:val="Normalny"/>
    <w:rsid w:val="000E2134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Bullet">
    <w:name w:val="Bullet"/>
    <w:basedOn w:val="Normalny"/>
    <w:rsid w:val="000E2134"/>
    <w:pPr>
      <w:numPr>
        <w:numId w:val="1"/>
      </w:numPr>
      <w:tabs>
        <w:tab w:val="clear" w:pos="360"/>
        <w:tab w:val="left" w:pos="284"/>
      </w:tabs>
      <w:spacing w:after="120" w:line="240" w:lineRule="auto"/>
      <w:ind w:left="283" w:hanging="283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E21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0E213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0E2134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0E2134"/>
    <w:pPr>
      <w:spacing w:before="120" w:after="120" w:line="240" w:lineRule="auto"/>
      <w:ind w:left="283"/>
      <w:jc w:val="both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2134"/>
    <w:rPr>
      <w:rFonts w:ascii="Century Gothic" w:eastAsia="Times New Roman" w:hAnsi="Century Gothic" w:cs="Times New Roman"/>
      <w:sz w:val="16"/>
      <w:szCs w:val="16"/>
    </w:rPr>
  </w:style>
  <w:style w:type="paragraph" w:styleId="Tekstblokowy">
    <w:name w:val="Block Text"/>
    <w:basedOn w:val="Normalny"/>
    <w:rsid w:val="000E2134"/>
    <w:pPr>
      <w:spacing w:before="120" w:after="120" w:line="240" w:lineRule="auto"/>
      <w:ind w:left="71" w:right="1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0E2134"/>
    <w:pPr>
      <w:spacing w:before="120" w:after="120" w:line="240" w:lineRule="auto"/>
      <w:jc w:val="both"/>
    </w:pPr>
    <w:rPr>
      <w:rFonts w:eastAsia="Times New Roman" w:cs="Times New Roman"/>
      <w:szCs w:val="20"/>
    </w:rPr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iwona">
    <w:name w:val="iwona"/>
    <w:basedOn w:val="Tekstpodstawowybozena"/>
    <w:rsid w:val="000E2134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0E2134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customStyle="1" w:styleId="pause">
    <w:name w:val="pause"/>
    <w:basedOn w:val="Normalny"/>
    <w:rsid w:val="000E2134"/>
    <w:pPr>
      <w:tabs>
        <w:tab w:val="num" w:pos="360"/>
        <w:tab w:val="left" w:pos="567"/>
      </w:tabs>
      <w:spacing w:after="60" w:line="240" w:lineRule="auto"/>
      <w:ind w:left="568" w:hanging="284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next w:val="Normalny"/>
    <w:rsid w:val="000E2134"/>
    <w:pPr>
      <w:spacing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2">
    <w:name w:val="List 2"/>
    <w:basedOn w:val="Normalny"/>
    <w:uiPriority w:val="99"/>
    <w:rsid w:val="000E2134"/>
    <w:pPr>
      <w:spacing w:after="0" w:line="360" w:lineRule="auto"/>
      <w:ind w:left="566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0E2134"/>
    <w:pPr>
      <w:spacing w:before="120" w:after="120" w:line="240" w:lineRule="auto"/>
      <w:jc w:val="both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E2134"/>
    <w:rPr>
      <w:rFonts w:ascii="Century Gothic" w:eastAsia="Times New Roman" w:hAnsi="Century Gothic" w:cs="Times New Roman"/>
      <w:sz w:val="16"/>
      <w:szCs w:val="16"/>
    </w:rPr>
  </w:style>
  <w:style w:type="paragraph" w:customStyle="1" w:styleId="wcity">
    <w:name w:val="wcięty"/>
    <w:basedOn w:val="Normalny"/>
    <w:rsid w:val="000E2134"/>
    <w:pPr>
      <w:numPr>
        <w:numId w:val="2"/>
      </w:numPr>
      <w:tabs>
        <w:tab w:val="num" w:pos="644"/>
      </w:tabs>
      <w:spacing w:before="120" w:after="0" w:line="240" w:lineRule="auto"/>
      <w:ind w:left="62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0E2134"/>
    <w:pPr>
      <w:widowControl w:val="0"/>
      <w:spacing w:after="0" w:line="240" w:lineRule="auto"/>
    </w:pPr>
    <w:rPr>
      <w:rFonts w:ascii="Courier New" w:eastAsia="Times New Roman" w:hAnsi="Courier New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E213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Lit">
    <w:name w:val="Lit"/>
    <w:basedOn w:val="Akapitzlist"/>
    <w:link w:val="LitZnak"/>
    <w:qFormat/>
    <w:rsid w:val="000E2134"/>
    <w:pPr>
      <w:numPr>
        <w:numId w:val="3"/>
      </w:numPr>
      <w:spacing w:after="0" w:line="240" w:lineRule="auto"/>
      <w:ind w:left="993" w:hanging="284"/>
      <w:jc w:val="both"/>
    </w:pPr>
    <w:rPr>
      <w:rFonts w:eastAsia="Times New Roman" w:cs="Times New Roman"/>
      <w:szCs w:val="20"/>
    </w:rPr>
  </w:style>
  <w:style w:type="character" w:customStyle="1" w:styleId="LitZnak">
    <w:name w:val="Lit Znak"/>
    <w:basedOn w:val="AkapitzlistZnak"/>
    <w:link w:val="Lit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punktory">
    <w:name w:val="punktory"/>
    <w:basedOn w:val="Akapitzlist"/>
    <w:link w:val="punktoryZnak"/>
    <w:qFormat/>
    <w:rsid w:val="000E2134"/>
    <w:pPr>
      <w:numPr>
        <w:ilvl w:val="1"/>
        <w:numId w:val="5"/>
      </w:numPr>
      <w:spacing w:after="0" w:line="240" w:lineRule="auto"/>
      <w:ind w:left="1134" w:hanging="425"/>
      <w:jc w:val="both"/>
    </w:pPr>
    <w:rPr>
      <w:rFonts w:eastAsia="Times New Roman" w:cs="Times New Roman"/>
      <w:szCs w:val="20"/>
    </w:rPr>
  </w:style>
  <w:style w:type="character" w:customStyle="1" w:styleId="punktoryZnak">
    <w:name w:val="punktory Znak"/>
    <w:basedOn w:val="AkapitzlistZnak"/>
    <w:link w:val="punktory"/>
    <w:rsid w:val="000E2134"/>
    <w:rPr>
      <w:rFonts w:ascii="Century Gothic" w:eastAsia="Times New Roman" w:hAnsi="Century Gothic" w:cs="Times New Roman"/>
      <w:sz w:val="20"/>
      <w:szCs w:val="20"/>
    </w:rPr>
  </w:style>
  <w:style w:type="character" w:customStyle="1" w:styleId="foscommentcommentauthorname">
    <w:name w:val="fos_comment_comment_authorname"/>
    <w:basedOn w:val="Domylnaczcionkaakapitu"/>
    <w:rsid w:val="000E2134"/>
  </w:style>
  <w:style w:type="character" w:customStyle="1" w:styleId="TekstprzypisukocowegoZnak">
    <w:name w:val="Tekst przypisu końcowego Znak"/>
    <w:basedOn w:val="Domylnaczcionkaakapitu"/>
    <w:link w:val="Tekstprzypisukocowego"/>
    <w:rsid w:val="000E2134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0E2134"/>
    <w:pPr>
      <w:spacing w:after="0" w:line="240" w:lineRule="auto"/>
      <w:jc w:val="both"/>
    </w:pPr>
    <w:rPr>
      <w:rFonts w:asciiTheme="minorHAnsi" w:hAnsiTheme="minorHAnsi" w:cs="Times New Roman"/>
      <w:sz w:val="22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E2134"/>
    <w:rPr>
      <w:rFonts w:ascii="Century Gothic" w:hAnsi="Century Gothic"/>
      <w:sz w:val="20"/>
      <w:szCs w:val="20"/>
    </w:rPr>
  </w:style>
  <w:style w:type="character" w:styleId="Numerstrony">
    <w:name w:val="page number"/>
    <w:rsid w:val="000E2134"/>
    <w:rPr>
      <w:rFonts w:cs="Times New Roman"/>
    </w:rPr>
  </w:style>
  <w:style w:type="paragraph" w:customStyle="1" w:styleId="Stopka1">
    <w:name w:val="Stopka1"/>
    <w:rsid w:val="000E213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0E2134"/>
    <w:pPr>
      <w:spacing w:before="120" w:after="0" w:line="240" w:lineRule="auto"/>
      <w:jc w:val="center"/>
    </w:pPr>
    <w:rPr>
      <w:rFonts w:eastAsia="Times New Roman" w:cs="Times New Roman"/>
      <w:bCs/>
      <w:color w:val="244061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0E213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0E2134"/>
    <w:pPr>
      <w:spacing w:after="0" w:line="240" w:lineRule="auto"/>
      <w:jc w:val="both"/>
    </w:pPr>
    <w:rPr>
      <w:rFonts w:eastAsia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E2134"/>
    <w:rPr>
      <w:rFonts w:ascii="Century Gothic" w:eastAsia="Times New Roman" w:hAnsi="Century Gothic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E2134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0E2134"/>
    <w:rPr>
      <w:rFonts w:ascii="Arial" w:hAnsi="Arial" w:cs="Arial"/>
    </w:rPr>
  </w:style>
  <w:style w:type="paragraph" w:customStyle="1" w:styleId="standardowyakapit">
    <w:name w:val="standardowy akapit"/>
    <w:basedOn w:val="Normalny"/>
    <w:link w:val="standardowyakapitChar"/>
    <w:rsid w:val="000E2134"/>
    <w:pPr>
      <w:spacing w:before="60" w:after="0" w:line="240" w:lineRule="auto"/>
      <w:ind w:firstLine="720"/>
    </w:pPr>
    <w:rPr>
      <w:rFonts w:ascii="Arial" w:hAnsi="Arial" w:cs="Arial"/>
      <w:sz w:val="22"/>
    </w:rPr>
  </w:style>
  <w:style w:type="paragraph" w:customStyle="1" w:styleId="punktor2">
    <w:name w:val="punktor 2"/>
    <w:basedOn w:val="punktory"/>
    <w:link w:val="punktor2Znak"/>
    <w:rsid w:val="000E2134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0E2134"/>
    <w:rPr>
      <w:rFonts w:ascii="Century Gothic" w:eastAsia="Times New Roman" w:hAnsi="Century Gothic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nhideWhenUsed/>
    <w:rsid w:val="000E2134"/>
    <w:pPr>
      <w:spacing w:before="120" w:after="120" w:line="240" w:lineRule="auto"/>
      <w:ind w:left="283"/>
      <w:jc w:val="both"/>
    </w:pPr>
    <w:rPr>
      <w:rFonts w:eastAsia="Times New Roman" w:cs="Times New Roman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E2134"/>
    <w:rPr>
      <w:rFonts w:ascii="Century Gothic" w:eastAsia="Times New Roman" w:hAnsi="Century Gothic" w:cs="Times New Roman"/>
      <w:sz w:val="20"/>
      <w:szCs w:val="20"/>
    </w:rPr>
  </w:style>
  <w:style w:type="paragraph" w:customStyle="1" w:styleId="xl27">
    <w:name w:val="xl27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0E2134"/>
    <w:pPr>
      <w:shd w:val="clear" w:color="auto" w:fill="000080"/>
      <w:spacing w:after="0" w:line="240" w:lineRule="auto"/>
    </w:pPr>
    <w:rPr>
      <w:rFonts w:ascii="Tahoma" w:eastAsia="Times New Roman" w:hAnsi="Tahoma" w:cs="Times New Roman"/>
      <w:szCs w:val="20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0E213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paragraph" w:customStyle="1" w:styleId="xl22">
    <w:name w:val="xl22"/>
    <w:basedOn w:val="Normalny"/>
    <w:rsid w:val="000E2134"/>
    <w:pPr>
      <w:spacing w:before="100" w:beforeAutospacing="1" w:after="100" w:afterAutospacing="1" w:line="240" w:lineRule="auto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0E2134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0E2134"/>
    <w:pPr>
      <w:spacing w:before="100" w:after="100" w:line="240" w:lineRule="auto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0E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character" w:customStyle="1" w:styleId="alb">
    <w:name w:val="a_lb"/>
    <w:basedOn w:val="Domylnaczcionkaakapitu"/>
    <w:rsid w:val="000E2134"/>
  </w:style>
  <w:style w:type="character" w:styleId="Uwydatnienie">
    <w:name w:val="Emphasis"/>
    <w:basedOn w:val="Domylnaczcionkaakapitu"/>
    <w:uiPriority w:val="20"/>
    <w:qFormat/>
    <w:rsid w:val="000E2134"/>
    <w:rPr>
      <w:i/>
      <w:iCs/>
    </w:rPr>
  </w:style>
  <w:style w:type="paragraph" w:customStyle="1" w:styleId="lit0">
    <w:name w:val="lit"/>
    <w:basedOn w:val="Normalny"/>
    <w:link w:val="litZnak0"/>
    <w:qFormat/>
    <w:rsid w:val="000E2134"/>
    <w:pPr>
      <w:tabs>
        <w:tab w:val="left" w:pos="1418"/>
      </w:tabs>
      <w:spacing w:after="0" w:line="240" w:lineRule="auto"/>
      <w:contextualSpacing/>
      <w:jc w:val="both"/>
    </w:pPr>
    <w:rPr>
      <w:rFonts w:eastAsia="Times New Roman" w:cs="Times New Roman"/>
      <w:color w:val="000000"/>
      <w:w w:val="102"/>
      <w:szCs w:val="20"/>
    </w:rPr>
  </w:style>
  <w:style w:type="character" w:customStyle="1" w:styleId="litZnak0">
    <w:name w:val="lit Znak"/>
    <w:basedOn w:val="Domylnaczcionkaakapitu"/>
    <w:link w:val="lit0"/>
    <w:rsid w:val="000E2134"/>
    <w:rPr>
      <w:rFonts w:ascii="Century Gothic" w:eastAsia="Times New Roman" w:hAnsi="Century Gothic" w:cs="Times New Roman"/>
      <w:color w:val="000000"/>
      <w:w w:val="102"/>
      <w:sz w:val="20"/>
      <w:szCs w:val="20"/>
    </w:rPr>
  </w:style>
  <w:style w:type="paragraph" w:customStyle="1" w:styleId="punktor">
    <w:name w:val="punktor"/>
    <w:basedOn w:val="Normalny"/>
    <w:link w:val="punktorZnak"/>
    <w:qFormat/>
    <w:rsid w:val="000E2134"/>
    <w:pPr>
      <w:numPr>
        <w:numId w:val="6"/>
      </w:numPr>
      <w:tabs>
        <w:tab w:val="left" w:pos="1418"/>
      </w:tabs>
      <w:spacing w:after="0" w:line="240" w:lineRule="auto"/>
      <w:contextualSpacing/>
      <w:jc w:val="both"/>
    </w:pPr>
    <w:rPr>
      <w:rFonts w:eastAsia="Times New Roman" w:cs="Times New Roman"/>
      <w:color w:val="000000"/>
      <w:w w:val="102"/>
      <w:szCs w:val="20"/>
    </w:rPr>
  </w:style>
  <w:style w:type="character" w:customStyle="1" w:styleId="punktorZnak">
    <w:name w:val="punktor Znak"/>
    <w:basedOn w:val="Domylnaczcionkaakapitu"/>
    <w:link w:val="punktor"/>
    <w:rsid w:val="000E2134"/>
    <w:rPr>
      <w:rFonts w:ascii="Century Gothic" w:eastAsia="Times New Roman" w:hAnsi="Century Gothic" w:cs="Times New Roman"/>
      <w:color w:val="000000"/>
      <w:w w:val="102"/>
      <w:sz w:val="20"/>
      <w:szCs w:val="20"/>
    </w:rPr>
  </w:style>
  <w:style w:type="paragraph" w:customStyle="1" w:styleId="LIT1">
    <w:name w:val="LIT"/>
    <w:basedOn w:val="lit0"/>
    <w:next w:val="Normalny"/>
    <w:rsid w:val="000E2134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0E2134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0E2134"/>
    <w:pPr>
      <w:widowControl w:val="0"/>
      <w:numPr>
        <w:numId w:val="7"/>
      </w:numPr>
      <w:tabs>
        <w:tab w:val="clear" w:pos="4536"/>
        <w:tab w:val="clear" w:pos="9072"/>
      </w:tabs>
      <w:spacing w:before="240"/>
      <w:jc w:val="both"/>
      <w:outlineLvl w:val="8"/>
    </w:pPr>
    <w:rPr>
      <w:rFonts w:eastAsia="Times New Roman" w:cs="Times New Roman"/>
      <w:b/>
      <w:caps/>
      <w:szCs w:val="20"/>
    </w:rPr>
  </w:style>
  <w:style w:type="character" w:customStyle="1" w:styleId="PUNKTORZnak0">
    <w:name w:val="PUNKTOR Znak"/>
    <w:basedOn w:val="punktoryZnak"/>
    <w:link w:val="PUNKTOR0"/>
    <w:rsid w:val="000E2134"/>
    <w:rPr>
      <w:rFonts w:ascii="Century Gothic" w:eastAsia="Times New Roman" w:hAnsi="Century Gothic" w:cs="Times New Roman"/>
      <w:sz w:val="20"/>
      <w:szCs w:val="20"/>
    </w:rPr>
  </w:style>
  <w:style w:type="character" w:customStyle="1" w:styleId="ZapktrzymskieZnak">
    <w:name w:val="Zał. pkt. rzymskie Znak"/>
    <w:basedOn w:val="StopkaZnak"/>
    <w:link w:val="Zapktrzymskie"/>
    <w:rsid w:val="000E2134"/>
    <w:rPr>
      <w:rFonts w:ascii="Century Gothic" w:eastAsia="Times New Roman" w:hAnsi="Century Gothic" w:cs="Times New Roman"/>
      <w:b/>
      <w:caps/>
      <w:sz w:val="20"/>
      <w:szCs w:val="20"/>
    </w:rPr>
  </w:style>
  <w:style w:type="paragraph" w:customStyle="1" w:styleId="Tytuzacznika">
    <w:name w:val="Tytuł załącznika"/>
    <w:basedOn w:val="Nagwek1"/>
    <w:link w:val="TytuzacznikaZnak"/>
    <w:qFormat/>
    <w:rsid w:val="000E2134"/>
    <w:pPr>
      <w:spacing w:before="240" w:after="240" w:line="240" w:lineRule="auto"/>
      <w:ind w:left="431" w:hanging="431"/>
      <w:contextualSpacing/>
      <w:jc w:val="center"/>
    </w:pPr>
    <w:rPr>
      <w:rFonts w:eastAsia="Times New Roman" w:cs="Times New Roman"/>
      <w:bCs w:val="0"/>
      <w:color w:val="000080"/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0E2134"/>
    <w:rPr>
      <w:rFonts w:ascii="Century Gothic" w:eastAsia="Times New Roman" w:hAnsi="Century Gothic" w:cs="Times New Roman"/>
      <w:b/>
      <w:bCs w:val="0"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0E2134"/>
    <w:pPr>
      <w:numPr>
        <w:numId w:val="8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0E2134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jc w:val="both"/>
      <w:outlineLvl w:val="8"/>
    </w:pPr>
    <w:rPr>
      <w:rFonts w:eastAsia="Times New Roman" w:cs="Times New Roman"/>
      <w:b/>
      <w:szCs w:val="20"/>
    </w:rPr>
  </w:style>
  <w:style w:type="character" w:customStyle="1" w:styleId="ZapktZnak">
    <w:name w:val="Zał pkt Znak"/>
    <w:basedOn w:val="ZapktrzymskieZnak"/>
    <w:link w:val="Zapkt"/>
    <w:rsid w:val="000E2134"/>
    <w:rPr>
      <w:rFonts w:ascii="Century Gothic" w:eastAsia="Times New Roman" w:hAnsi="Century Gothic" w:cs="Times New Roman"/>
      <w:b/>
      <w:caps w:val="0"/>
      <w:sz w:val="20"/>
      <w:szCs w:val="20"/>
    </w:rPr>
  </w:style>
  <w:style w:type="character" w:customStyle="1" w:styleId="ZapktZnak0">
    <w:name w:val="Zał. pkt. Znak"/>
    <w:basedOn w:val="StopkaZnak"/>
    <w:link w:val="Zapkt0"/>
    <w:rsid w:val="000E2134"/>
    <w:rPr>
      <w:rFonts w:ascii="Century Gothic" w:eastAsia="Times New Roman" w:hAnsi="Century Gothic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0E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0E213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Podrozdzia">
    <w:name w:val="Podrozdział"/>
    <w:basedOn w:val="Normalny"/>
    <w:next w:val="Normalny"/>
    <w:rsid w:val="000E2134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0E2134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0E2134"/>
    <w:pPr>
      <w:jc w:val="center"/>
    </w:pPr>
    <w:rPr>
      <w:sz w:val="44"/>
    </w:rPr>
  </w:style>
  <w:style w:type="paragraph" w:customStyle="1" w:styleId="iza">
    <w:name w:val="iza"/>
    <w:basedOn w:val="Tekstpodstawowy"/>
    <w:rsid w:val="000E2134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0E213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0E21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E21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0E2134"/>
    <w:rPr>
      <w:sz w:val="18"/>
      <w:szCs w:val="18"/>
    </w:rPr>
  </w:style>
  <w:style w:type="paragraph" w:styleId="Lista">
    <w:name w:val="List"/>
    <w:basedOn w:val="Normalny"/>
    <w:semiHidden/>
    <w:unhideWhenUsed/>
    <w:rsid w:val="000E213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0E2134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0E2134"/>
    <w:pPr>
      <w:numPr>
        <w:ilvl w:val="1"/>
        <w:numId w:val="9"/>
      </w:numPr>
      <w:spacing w:before="120" w:after="120"/>
    </w:pPr>
  </w:style>
  <w:style w:type="character" w:customStyle="1" w:styleId="podstawZnak">
    <w:name w:val="podstaw Znak"/>
    <w:link w:val="podstaw"/>
    <w:rsid w:val="000E213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2134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0E2134"/>
    <w:rPr>
      <w:color w:val="2B579A"/>
      <w:shd w:val="clear" w:color="auto" w:fill="E6E6E6"/>
    </w:rPr>
  </w:style>
  <w:style w:type="paragraph" w:customStyle="1" w:styleId="pf0">
    <w:name w:val="pf0"/>
    <w:basedOn w:val="Normalny"/>
    <w:rsid w:val="000E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0E213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4416">
          <w:marLeft w:val="75"/>
          <w:marRight w:val="75"/>
          <w:marTop w:val="75"/>
          <w:marBottom w:val="75"/>
          <w:divBdr>
            <w:top w:val="none" w:sz="0" w:space="0" w:color="auto"/>
            <w:left w:val="single" w:sz="6" w:space="8" w:color="EAEAE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settings" Target="settings.xml"/><Relationship Id="rId12" Type="http://schemas.openxmlformats.org/officeDocument/2006/relationships/image" Target="http://www.czystosc.net.pl/files/photo/uDnKFA9DieuHgKv6GvE9YjcI7V0mi39Ny4RAqXw9CbpobVoBFF.pn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3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jpe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1.jpeg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6F301C-0092-4949-AD7B-54707033C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C7A166-FE8A-4F38-9A78-18F41A2622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Tokarczuk Justyna</cp:lastModifiedBy>
  <cp:revision>2</cp:revision>
  <dcterms:created xsi:type="dcterms:W3CDTF">2024-09-24T11:17:00Z</dcterms:created>
  <dcterms:modified xsi:type="dcterms:W3CDTF">2024-09-24T11:17:00Z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